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37A41E" w14:textId="51AD1DD8" w:rsidR="00D1289A" w:rsidRDefault="00FD06F3" w:rsidP="00D1289A">
      <w:pPr>
        <w:pStyle w:val="ProductList-SectionHeading"/>
      </w:pPr>
      <w:r>
        <w:t>Calling Plan and Audio Conferencing</w:t>
      </w:r>
      <w:r w:rsidR="00D1289A">
        <w:t xml:space="preserve"> Services Use Terms</w:t>
      </w:r>
    </w:p>
    <w:p w14:paraId="72A002D7" w14:textId="77777777" w:rsidR="00D1289A" w:rsidRDefault="00D1289A" w:rsidP="00917D86">
      <w:pPr>
        <w:pStyle w:val="ProductList-Offering1Heading"/>
        <w:keepNext/>
        <w:spacing w:before="120"/>
        <w:outlineLvl w:val="1"/>
      </w:pPr>
      <w:bookmarkStart w:id="0" w:name="_Sec532"/>
      <w:r>
        <w:t>Introduction</w:t>
      </w:r>
      <w:bookmarkEnd w:id="0"/>
    </w:p>
    <w:p w14:paraId="7F99DA54" w14:textId="5FDE5FD3" w:rsidR="00BB3BAE" w:rsidRDefault="00F57272" w:rsidP="00F57272">
      <w:pPr>
        <w:pStyle w:val="ProductList-Body"/>
      </w:pPr>
      <w:r w:rsidRPr="00730B3A">
        <w:t xml:space="preserve">Customer may use </w:t>
      </w:r>
      <w:r>
        <w:t xml:space="preserve">Calling </w:t>
      </w:r>
      <w:r w:rsidR="008155E8">
        <w:t xml:space="preserve">Plan </w:t>
      </w:r>
      <w:r>
        <w:t xml:space="preserve">and </w:t>
      </w:r>
      <w:r w:rsidR="008155E8">
        <w:t xml:space="preserve">Audio </w:t>
      </w:r>
      <w:r>
        <w:t>Conferencing (collectively</w:t>
      </w:r>
      <w:r w:rsidR="004B629E">
        <w:t>,</w:t>
      </w:r>
      <w:r>
        <w:t xml:space="preserve"> “</w:t>
      </w:r>
      <w:r w:rsidR="008155E8">
        <w:t>Calling</w:t>
      </w:r>
      <w:r w:rsidR="00CA1FF4">
        <w:t xml:space="preserve"> Plan and Audio </w:t>
      </w:r>
      <w:r w:rsidR="008155E8">
        <w:t xml:space="preserve">Conferencing </w:t>
      </w:r>
      <w:r>
        <w:t xml:space="preserve">Services”) as permitted in these </w:t>
      </w:r>
      <w:r w:rsidR="008155E8">
        <w:t>Calling Plan and Audio Conferencing</w:t>
      </w:r>
      <w:r>
        <w:t xml:space="preserve"> Services Use Terms (</w:t>
      </w:r>
      <w:r w:rsidR="00732C3E">
        <w:t xml:space="preserve">the </w:t>
      </w:r>
      <w:r>
        <w:t xml:space="preserve">“Terms”) and </w:t>
      </w:r>
      <w:r w:rsidRPr="00730B3A">
        <w:t>Customer’s volume licensing agreement</w:t>
      </w:r>
      <w:r w:rsidR="00732C3E">
        <w:t>. In the event of a</w:t>
      </w:r>
      <w:r>
        <w:t xml:space="preserve"> conflict between these Terms and </w:t>
      </w:r>
      <w:r w:rsidR="00732C3E">
        <w:t xml:space="preserve">Customer’s </w:t>
      </w:r>
      <w:r>
        <w:t>volume licensing agreement</w:t>
      </w:r>
      <w:r w:rsidR="00732C3E">
        <w:t xml:space="preserve"> that is not expressly resolved by these Terms</w:t>
      </w:r>
      <w:r>
        <w:t>, the volume licensing agreement controls.</w:t>
      </w:r>
    </w:p>
    <w:p w14:paraId="2987A2D6" w14:textId="77777777" w:rsidR="00D1289A" w:rsidRDefault="00D1289A" w:rsidP="0064763C">
      <w:pPr>
        <w:pStyle w:val="ProductList-Body"/>
        <w:spacing w:before="120"/>
      </w:pPr>
      <w:r>
        <w:t>Microsoft may, at its sole discretion, modify these Terms from time to time. Changes made to these Terms will apply only prospectively to new or renewal subscriptions unless you choose to have those changes apply to an existing subscription.</w:t>
      </w:r>
    </w:p>
    <w:p w14:paraId="537EB805" w14:textId="6706A01E" w:rsidR="00D1289A" w:rsidRDefault="00D1289A" w:rsidP="0038032F">
      <w:pPr>
        <w:pStyle w:val="ProductList-Offering1Heading"/>
        <w:keepNext/>
        <w:spacing w:before="120"/>
        <w:outlineLvl w:val="1"/>
      </w:pPr>
      <w:r>
        <w:t xml:space="preserve">Prohibited uses of </w:t>
      </w:r>
      <w:r w:rsidR="008155E8">
        <w:t>Calling</w:t>
      </w:r>
      <w:r w:rsidR="009233A3">
        <w:t xml:space="preserve"> Plan</w:t>
      </w:r>
      <w:r w:rsidR="00CA1FF4">
        <w:t xml:space="preserve"> and Audio </w:t>
      </w:r>
      <w:r w:rsidR="008155E8">
        <w:t xml:space="preserve">Conferencing </w:t>
      </w:r>
      <w:r w:rsidR="00F0288D">
        <w:t>S</w:t>
      </w:r>
      <w:r>
        <w:t>ervices</w:t>
      </w:r>
    </w:p>
    <w:p w14:paraId="3F666E36" w14:textId="77777777" w:rsidR="00D1289A" w:rsidRDefault="00D1289A" w:rsidP="00917D86">
      <w:pPr>
        <w:pStyle w:val="ProductList-Body"/>
        <w:keepNext/>
      </w:pPr>
      <w:r>
        <w:t>The following activities are prohibited:</w:t>
      </w:r>
    </w:p>
    <w:p w14:paraId="579ED1A7" w14:textId="04397AD7" w:rsidR="00D1289A" w:rsidRDefault="00D1289A" w:rsidP="00DF6E47">
      <w:pPr>
        <w:pStyle w:val="ProductList-Body"/>
        <w:numPr>
          <w:ilvl w:val="0"/>
          <w:numId w:val="3"/>
        </w:numPr>
        <w:tabs>
          <w:tab w:val="clear" w:pos="720"/>
          <w:tab w:val="clear" w:pos="1080"/>
        </w:tabs>
        <w:ind w:left="360" w:hanging="180"/>
      </w:pPr>
      <w:r>
        <w:t xml:space="preserve">Using </w:t>
      </w:r>
      <w:r w:rsidR="008155E8">
        <w:t>Calling</w:t>
      </w:r>
      <w:r w:rsidR="00C80E98">
        <w:t xml:space="preserve"> </w:t>
      </w:r>
      <w:r w:rsidR="00E6363F">
        <w:t xml:space="preserve">Plan </w:t>
      </w:r>
      <w:r w:rsidR="00C80E98">
        <w:t xml:space="preserve">and Audio </w:t>
      </w:r>
      <w:r w:rsidR="008155E8">
        <w:t xml:space="preserve">Conferencing </w:t>
      </w:r>
      <w:r>
        <w:t>Services in any manner that may expose Microsoft or any of its personnel to criminal or civil liability;</w:t>
      </w:r>
    </w:p>
    <w:p w14:paraId="02DDCAD0" w14:textId="77777777" w:rsidR="00D1289A" w:rsidRDefault="00D1289A" w:rsidP="00DF6E47">
      <w:pPr>
        <w:pStyle w:val="ProductList-Body"/>
        <w:numPr>
          <w:ilvl w:val="0"/>
          <w:numId w:val="3"/>
        </w:numPr>
        <w:tabs>
          <w:tab w:val="clear" w:pos="720"/>
          <w:tab w:val="clear" w:pos="1080"/>
        </w:tabs>
        <w:ind w:left="360" w:hanging="180"/>
      </w:pPr>
      <w:r>
        <w:t>Re-selling subscription minutes;</w:t>
      </w:r>
    </w:p>
    <w:p w14:paraId="11BA4A8F" w14:textId="2C2A38B6" w:rsidR="00D1289A" w:rsidRDefault="00C80E98" w:rsidP="00DF6E47">
      <w:pPr>
        <w:pStyle w:val="ProductList-Body"/>
        <w:numPr>
          <w:ilvl w:val="0"/>
          <w:numId w:val="3"/>
        </w:numPr>
        <w:tabs>
          <w:tab w:val="clear" w:pos="720"/>
          <w:tab w:val="clear" w:pos="1080"/>
        </w:tabs>
        <w:ind w:left="360" w:hanging="180"/>
      </w:pPr>
      <w:r>
        <w:t xml:space="preserve">Placing calls to </w:t>
      </w:r>
      <w:r w:rsidR="00D1289A">
        <w:t xml:space="preserve">Calling </w:t>
      </w:r>
      <w:r>
        <w:t xml:space="preserve">Plan </w:t>
      </w:r>
      <w:r w:rsidR="00D1289A">
        <w:t xml:space="preserve">telephone numbers (whether singly, sequentially or automatically) to generate income for yourself or others as a result of placing the call, other than for </w:t>
      </w:r>
      <w:r w:rsidR="00BF6021">
        <w:t>Customer’s</w:t>
      </w:r>
      <w:r w:rsidR="00D1289A">
        <w:t xml:space="preserve"> business communications; and</w:t>
      </w:r>
    </w:p>
    <w:p w14:paraId="32CAFDE2" w14:textId="77777777" w:rsidR="00D1289A" w:rsidRDefault="00D1289A" w:rsidP="00DF6E47">
      <w:pPr>
        <w:pStyle w:val="ProductList-Body"/>
        <w:numPr>
          <w:ilvl w:val="0"/>
          <w:numId w:val="3"/>
        </w:numPr>
        <w:tabs>
          <w:tab w:val="clear" w:pos="720"/>
          <w:tab w:val="clear" w:pos="1080"/>
        </w:tabs>
        <w:ind w:left="360" w:hanging="180"/>
      </w:pPr>
      <w:r>
        <w:t>Placing calls in unusual calling patterns inconsistent with normal, individual subscription use, for example, placing regular calls of short durations or calls to multiple numbers in a short period of time.</w:t>
      </w:r>
    </w:p>
    <w:p w14:paraId="0ABB30A5" w14:textId="77777777" w:rsidR="00A27A1C" w:rsidRDefault="00A27A1C" w:rsidP="0038032F">
      <w:pPr>
        <w:pStyle w:val="ProductList-Offering1Heading"/>
        <w:keepNext/>
        <w:spacing w:before="120"/>
        <w:outlineLvl w:val="1"/>
      </w:pPr>
      <w:r>
        <w:t>Inbound Call Protection</w:t>
      </w:r>
    </w:p>
    <w:p w14:paraId="708651BD" w14:textId="5F653DB9" w:rsidR="003E7DED" w:rsidRDefault="003E7DED" w:rsidP="003E7DED">
      <w:r w:rsidRPr="003E7DED">
        <w:rPr>
          <w:sz w:val="18"/>
          <w:szCs w:val="18"/>
        </w:rPr>
        <w:t>By purchasing Calling</w:t>
      </w:r>
      <w:r w:rsidR="008C019B">
        <w:rPr>
          <w:sz w:val="18"/>
          <w:szCs w:val="18"/>
        </w:rPr>
        <w:t xml:space="preserve"> or </w:t>
      </w:r>
      <w:r w:rsidRPr="003E7DED">
        <w:rPr>
          <w:sz w:val="18"/>
          <w:szCs w:val="18"/>
        </w:rPr>
        <w:t xml:space="preserve">Conferencing </w:t>
      </w:r>
      <w:r w:rsidR="008C019B">
        <w:rPr>
          <w:sz w:val="18"/>
          <w:szCs w:val="18"/>
        </w:rPr>
        <w:t>s</w:t>
      </w:r>
      <w:r w:rsidR="008C019B" w:rsidRPr="003E7DED">
        <w:rPr>
          <w:sz w:val="18"/>
          <w:szCs w:val="18"/>
        </w:rPr>
        <w:t>ervices</w:t>
      </w:r>
      <w:r w:rsidRPr="003E7DED">
        <w:rPr>
          <w:sz w:val="18"/>
          <w:szCs w:val="18"/>
        </w:rPr>
        <w:t>, Customer opts into the protection of blocking inbound calls from sources or telephone numbers that the authorized Microsoft Affiliate has reason to believe are harassing, illegitimate, unwanted, or fraudulent in nature, and acknowledges the risk that this protection may result in inadvertently blocking some desired calls.</w:t>
      </w:r>
    </w:p>
    <w:p w14:paraId="307A9ED8" w14:textId="25F82736" w:rsidR="00D1289A" w:rsidRDefault="00D1289A" w:rsidP="0038032F">
      <w:pPr>
        <w:pStyle w:val="ProductList-Offering1Heading"/>
        <w:keepNext/>
        <w:spacing w:before="120"/>
        <w:outlineLvl w:val="1"/>
      </w:pPr>
      <w:r>
        <w:t xml:space="preserve">Monthly </w:t>
      </w:r>
      <w:r w:rsidRPr="00BB3BAE">
        <w:t>Minute</w:t>
      </w:r>
      <w:r>
        <w:t xml:space="preserve"> Caps</w:t>
      </w:r>
    </w:p>
    <w:p w14:paraId="6B2C92D7" w14:textId="6ACE7734" w:rsidR="00847825" w:rsidRDefault="00847825" w:rsidP="009473BA">
      <w:pPr>
        <w:pStyle w:val="ProductList-ClauseHeading"/>
      </w:pPr>
      <w:r>
        <w:t>Calling</w:t>
      </w:r>
      <w:r w:rsidR="008155E8">
        <w:t xml:space="preserve"> Plan</w:t>
      </w:r>
    </w:p>
    <w:p w14:paraId="280A4229" w14:textId="751F1AA6" w:rsidR="00276AAD" w:rsidRDefault="00D1289A">
      <w:pPr>
        <w:pStyle w:val="ProductList-Body"/>
      </w:pPr>
      <w:r>
        <w:t xml:space="preserve">For each Calling </w:t>
      </w:r>
      <w:r w:rsidR="008155E8">
        <w:t xml:space="preserve">Plan </w:t>
      </w:r>
      <w:r>
        <w:t xml:space="preserve">subscription plan, there is a cap on the maximum number of minutes that </w:t>
      </w:r>
      <w:r w:rsidR="00356BAF">
        <w:t xml:space="preserve">are </w:t>
      </w:r>
      <w:r>
        <w:t>allowed per user, per calendar month during the subscription term.</w:t>
      </w:r>
      <w:r w:rsidR="00127630">
        <w:t xml:space="preserve"> </w:t>
      </w:r>
      <w:r w:rsidR="00EF19E2">
        <w:t>For details, refer to</w:t>
      </w:r>
      <w:r w:rsidR="00574D55">
        <w:t xml:space="preserve"> </w:t>
      </w:r>
      <w:hyperlink r:id="rId11" w:history="1">
        <w:r w:rsidR="00917D86">
          <w:rPr>
            <w:rStyle w:val="Hyperlink"/>
          </w:rPr>
          <w:t>https://docs.microsoft.com/en-us/skypeforbusiness/country-and-region-availability-for-audio-conferencing-and-calling-plans/country-and-region-availability-for-audio-conferencing-and-calling-plans</w:t>
        </w:r>
      </w:hyperlink>
      <w:r w:rsidR="00DA6A50">
        <w:t xml:space="preserve">. </w:t>
      </w:r>
      <w:r>
        <w:t>Subscription minutes will be pooled each month at the tenant level and are not carried over to following month</w:t>
      </w:r>
      <w:r w:rsidR="00DA6A50">
        <w:t>.</w:t>
      </w:r>
    </w:p>
    <w:p w14:paraId="003DFBFF" w14:textId="13FF6708" w:rsidR="004A0EE3" w:rsidRDefault="00276AAD" w:rsidP="0064763C">
      <w:pPr>
        <w:pStyle w:val="ProductList-Body"/>
        <w:spacing w:before="120"/>
      </w:pPr>
      <w:r>
        <w:t xml:space="preserve">When the monthly cap is reached, </w:t>
      </w:r>
      <w:r w:rsidR="004A0EE3">
        <w:t>Calling</w:t>
      </w:r>
      <w:r w:rsidR="00847B65">
        <w:t xml:space="preserve"> </w:t>
      </w:r>
      <w:r w:rsidR="008155E8">
        <w:t xml:space="preserve">Plan </w:t>
      </w:r>
      <w:r w:rsidR="00847B65">
        <w:t>services</w:t>
      </w:r>
      <w:r w:rsidR="004A0EE3">
        <w:t xml:space="preserve"> </w:t>
      </w:r>
      <w:r w:rsidR="00FA6301">
        <w:t>(</w:t>
      </w:r>
      <w:r>
        <w:t>e</w:t>
      </w:r>
      <w:r w:rsidR="00FA6301">
        <w:t>xcept for emergency calling</w:t>
      </w:r>
      <w:r>
        <w:t>)</w:t>
      </w:r>
      <w:r w:rsidR="00FA6301">
        <w:t xml:space="preserve"> </w:t>
      </w:r>
      <w:r w:rsidR="004A0EE3">
        <w:t xml:space="preserve">will be suspended </w:t>
      </w:r>
      <w:r w:rsidR="00FA6301">
        <w:t>for the tenant</w:t>
      </w:r>
      <w:r>
        <w:t xml:space="preserve"> for the remainder of the month unless </w:t>
      </w:r>
      <w:r w:rsidR="008155E8">
        <w:t>Communication Credit</w:t>
      </w:r>
      <w:r>
        <w:t xml:space="preserve"> billing is enabled. Calling </w:t>
      </w:r>
      <w:r w:rsidR="008155E8">
        <w:t xml:space="preserve">Plan </w:t>
      </w:r>
      <w:r>
        <w:t xml:space="preserve">services </w:t>
      </w:r>
      <w:r w:rsidR="00FA6301">
        <w:t>will resume automatically on the first day of the next calendar month</w:t>
      </w:r>
      <w:r w:rsidR="004A0EE3">
        <w:t>.</w:t>
      </w:r>
      <w:r w:rsidR="00127630">
        <w:t xml:space="preserve"> </w:t>
      </w:r>
      <w:r w:rsidR="004A0EE3">
        <w:t>Microsoft will send an email notice to the tenant administrator(s) when a tenant is approaching their monthly pooled minute cap and again when a tenant reaches 100% of the monthly pooled cap.</w:t>
      </w:r>
    </w:p>
    <w:p w14:paraId="40CCDBA9" w14:textId="482051D5" w:rsidR="00D1289A" w:rsidRDefault="008155E8" w:rsidP="0064763C">
      <w:pPr>
        <w:pStyle w:val="ProductList-ClauseHeading"/>
        <w:spacing w:before="120"/>
      </w:pPr>
      <w:r>
        <w:t xml:space="preserve">Audio </w:t>
      </w:r>
      <w:r w:rsidR="00D1289A">
        <w:t>Conferencing</w:t>
      </w:r>
    </w:p>
    <w:p w14:paraId="7F0A540F" w14:textId="05580D92" w:rsidR="00917D86" w:rsidRDefault="00917D86" w:rsidP="00917D86">
      <w:pPr>
        <w:pStyle w:val="ProductList-Body"/>
      </w:pPr>
      <w:bookmarkStart w:id="1" w:name="_Hlk6296809"/>
      <w:r>
        <w:t>Dial-out conferencing minutes, when used</w:t>
      </w:r>
      <w:r w:rsidRPr="21F8AA7C">
        <w:t xml:space="preserve"> </w:t>
      </w:r>
      <w:r>
        <w:t>as allowed under these Use Terms</w:t>
      </w:r>
      <w:r w:rsidRPr="21F8AA7C">
        <w:t xml:space="preserve">, </w:t>
      </w:r>
      <w:r w:rsidRPr="00F5175E">
        <w:t xml:space="preserve">will be pooled </w:t>
      </w:r>
      <w:r>
        <w:t xml:space="preserve">per subscription </w:t>
      </w:r>
      <w:r w:rsidRPr="00F5175E">
        <w:t>each month at the tenant and users’ assigned country level and are not carried over to the following month</w:t>
      </w:r>
      <w:r w:rsidRPr="21F8AA7C">
        <w:t>.</w:t>
      </w:r>
      <w:r>
        <w:t xml:space="preserve"> </w:t>
      </w:r>
      <w:r>
        <w:rPr>
          <w:rFonts w:ascii="CIDFont+F1" w:hAnsi="CIDFont+F1"/>
          <w:color w:val="000000"/>
          <w:szCs w:val="18"/>
        </w:rPr>
        <w:t xml:space="preserve">These minutes can be used for dial-out calling to specific countries (“Zone A countries”). </w:t>
      </w:r>
      <w:r w:rsidRPr="007153DD">
        <w:rPr>
          <w:rFonts w:ascii="CIDFont+F1" w:hAnsi="CIDFont+F1"/>
          <w:color w:val="000000"/>
          <w:szCs w:val="18"/>
        </w:rPr>
        <w:t>Details on included minutes and Zone A countries are available at</w:t>
      </w:r>
      <w:r>
        <w:t xml:space="preserve"> </w:t>
      </w:r>
      <w:hyperlink r:id="rId12" w:history="1">
        <w:r>
          <w:rPr>
            <w:rStyle w:val="Hyperlink"/>
          </w:rPr>
          <w:t>https://docs.microsoft.com/en-us/microsoftteams/complimentary-dial-out-period</w:t>
        </w:r>
      </w:hyperlink>
      <w:r>
        <w:t xml:space="preserve">. </w:t>
      </w:r>
      <w:r>
        <w:rPr>
          <w:rFonts w:ascii="CIDFont+F1" w:hAnsi="CIDFont+F1" w:cs="CIDFont+F1"/>
          <w:color w:val="000000"/>
          <w:szCs w:val="18"/>
        </w:rPr>
        <w:t>Once the subscription minutes are consumed, Communication Credits are required</w:t>
      </w:r>
      <w:r>
        <w:rPr>
          <w:rFonts w:ascii="CIDFont+F1" w:hAnsi="CIDFont+F1"/>
          <w:color w:val="000000"/>
          <w:szCs w:val="18"/>
        </w:rPr>
        <w:t xml:space="preserve">. </w:t>
      </w:r>
      <w:r>
        <w:rPr>
          <w:rFonts w:ascii="CIDFont+F1" w:hAnsi="CIDFont+F1" w:cs="CIDFont+F1"/>
          <w:color w:val="000000"/>
          <w:szCs w:val="18"/>
        </w:rPr>
        <w:t>Dial-out calling to non-Zone A countries and Conferencing pay per minute requires Communication Credits</w:t>
      </w:r>
      <w:r>
        <w:t xml:space="preserve">. Microsoft reserves the right to </w:t>
      </w:r>
      <w:r w:rsidRPr="21F8AA7C">
        <w:t>(</w:t>
      </w:r>
      <w:r>
        <w:t>i</w:t>
      </w:r>
      <w:r w:rsidRPr="21F8AA7C">
        <w:t xml:space="preserve">) </w:t>
      </w:r>
      <w:r>
        <w:t>restrict and shut down dial-in or domestic dial-out Audio Conferencing to limit any prohibited use, abuse and/or fraud</w:t>
      </w:r>
      <w:r w:rsidRPr="21F8AA7C">
        <w:t>,</w:t>
      </w:r>
      <w:r>
        <w:t xml:space="preserve"> and to maintain service performance</w:t>
      </w:r>
      <w:r w:rsidRPr="21F8AA7C">
        <w:t xml:space="preserve"> </w:t>
      </w:r>
      <w:r>
        <w:t xml:space="preserve">and </w:t>
      </w:r>
      <w:r w:rsidRPr="0064763C">
        <w:t xml:space="preserve">(ii) modify or remove Audio Conferencing dial-in </w:t>
      </w:r>
      <w:bookmarkEnd w:id="1"/>
      <w:r w:rsidRPr="0064763C">
        <w:t>number(s) previously available.</w:t>
      </w:r>
    </w:p>
    <w:p w14:paraId="12B42EB1" w14:textId="10BE356C" w:rsidR="00B130B2" w:rsidRDefault="00E30646" w:rsidP="0038032F">
      <w:pPr>
        <w:pStyle w:val="ProductList-Offering1Heading"/>
        <w:keepNext/>
        <w:spacing w:before="120"/>
        <w:outlineLvl w:val="1"/>
      </w:pPr>
      <w:r>
        <w:t>Number Reclamation by Microsoft</w:t>
      </w:r>
    </w:p>
    <w:p w14:paraId="6C1428BA" w14:textId="4E1E777B" w:rsidR="00E30646" w:rsidRDefault="00037F5A" w:rsidP="00D1289A">
      <w:pPr>
        <w:pStyle w:val="ProductList-Body"/>
      </w:pPr>
      <w:r w:rsidRPr="00037F5A">
        <w:t>In the event phone number(s) you have acquired have not been activated or there has been no usage of the phone number(s) for 90 days, Microsoft may at its sole discretion and</w:t>
      </w:r>
      <w:r w:rsidR="00DF6E47">
        <w:t>,</w:t>
      </w:r>
      <w:r w:rsidRPr="00037F5A">
        <w:t xml:space="preserve"> </w:t>
      </w:r>
      <w:r w:rsidR="003936B6">
        <w:t>after</w:t>
      </w:r>
      <w:r w:rsidRPr="00037F5A">
        <w:t xml:space="preserve"> providing written notice to the customer, reclaim the unused number(s) from the customer. Important Note: This does not apply to phone numbers you have ported to Microsoft.</w:t>
      </w:r>
    </w:p>
    <w:p w14:paraId="37C34542" w14:textId="7CC46588" w:rsidR="00D1289A" w:rsidRDefault="00D1289A" w:rsidP="0038032F">
      <w:pPr>
        <w:pStyle w:val="ProductList-Offering1Heading"/>
        <w:keepNext/>
        <w:spacing w:before="120"/>
        <w:outlineLvl w:val="1"/>
      </w:pPr>
      <w:r>
        <w:t>Calls to Premium Rate Numbers</w:t>
      </w:r>
    </w:p>
    <w:p w14:paraId="5944C78C" w14:textId="5C279DF9" w:rsidR="00D1289A" w:rsidRDefault="00D1289A" w:rsidP="00D1289A">
      <w:pPr>
        <w:pStyle w:val="ProductList-Body"/>
      </w:pPr>
      <w:r>
        <w:t xml:space="preserve">The </w:t>
      </w:r>
      <w:r w:rsidR="009823B3">
        <w:t>Calling s</w:t>
      </w:r>
      <w:r>
        <w:t>ervice does not enable calls to be made to phone numbers, whether 10-digit numbers or short codes, that result in an additional charge being assessed on the calling party (either directly or indirectly) by the called party (often referred to as “premium rate” numbers).</w:t>
      </w:r>
      <w:r w:rsidR="00127630">
        <w:t xml:space="preserve"> </w:t>
      </w:r>
      <w:r>
        <w:t>For more information about allowing calls to premium rate numbers, please contact Microsoft Office 365 support.</w:t>
      </w:r>
    </w:p>
    <w:p w14:paraId="3EA82625" w14:textId="4281E425" w:rsidR="00D1289A" w:rsidRPr="00AF4157" w:rsidRDefault="00D1289A" w:rsidP="0038032F">
      <w:pPr>
        <w:pStyle w:val="ProductList-Offering1Heading"/>
        <w:keepNext/>
        <w:spacing w:before="120"/>
        <w:outlineLvl w:val="1"/>
      </w:pPr>
      <w:r w:rsidRPr="00AF4157">
        <w:lastRenderedPageBreak/>
        <w:t>Directory Listing Publication</w:t>
      </w:r>
    </w:p>
    <w:p w14:paraId="0C17B902" w14:textId="5A2D0301" w:rsidR="00917D86" w:rsidRDefault="00D1289A" w:rsidP="0064763C">
      <w:pPr>
        <w:pStyle w:val="ProductList-Body"/>
      </w:pPr>
      <w:r w:rsidRPr="00AF4157">
        <w:t xml:space="preserve">For customers subscribing in member states of the European Union and countries in the European Economic Area, if you would like a Directory Enquiry listing (including an entry in the Phone Book) for your telephone number, it can be provided. Please contact </w:t>
      </w:r>
      <w:r w:rsidR="006B2692">
        <w:t>Microsoft Office 365 support</w:t>
      </w:r>
      <w:r w:rsidR="006B2692" w:rsidRPr="00AF4157">
        <w:t xml:space="preserve"> </w:t>
      </w:r>
      <w:r w:rsidR="00302AAF">
        <w:t xml:space="preserve">at </w:t>
      </w:r>
      <w:hyperlink r:id="rId13" w:tgtFrame="_blank" w:history="1">
        <w:r w:rsidR="00302AAF">
          <w:rPr>
            <w:rStyle w:val="Hyperlink"/>
            <w:lang w:val="en"/>
          </w:rPr>
          <w:t>https://aka.ms/kxesk4</w:t>
        </w:r>
      </w:hyperlink>
      <w:r w:rsidR="00917D86">
        <w:t xml:space="preserve"> </w:t>
      </w:r>
      <w:r w:rsidRPr="00AF4157">
        <w:t>to make your request for publication.</w:t>
      </w:r>
    </w:p>
    <w:p w14:paraId="0DE98244" w14:textId="3BBE3C2F" w:rsidR="00FF31B4" w:rsidRPr="003E7DED" w:rsidRDefault="00FF31B4" w:rsidP="0064763C">
      <w:pPr>
        <w:pStyle w:val="ProductList-Body"/>
        <w:rPr>
          <w:szCs w:val="18"/>
        </w:rPr>
      </w:pPr>
      <w:r w:rsidRPr="003E7DED">
        <w:rPr>
          <w:szCs w:val="18"/>
        </w:rPr>
        <w:br w:type="page"/>
      </w:r>
    </w:p>
    <w:p w14:paraId="58712A03" w14:textId="0AF58F51" w:rsidR="00D1289A" w:rsidRDefault="00D1289A" w:rsidP="008D404D">
      <w:pPr>
        <w:pStyle w:val="ProductList-Offering1Heading"/>
        <w:keepNext/>
        <w:spacing w:before="120"/>
        <w:outlineLvl w:val="1"/>
      </w:pPr>
      <w:r>
        <w:lastRenderedPageBreak/>
        <w:t>Additional Country-Specific Disclosures and Terms of Service</w:t>
      </w:r>
    </w:p>
    <w:tbl>
      <w:tblPr>
        <w:tblStyle w:val="TableGrid"/>
        <w:tblW w:w="0" w:type="auto"/>
        <w:tblLook w:val="04A0" w:firstRow="1" w:lastRow="0" w:firstColumn="1" w:lastColumn="0" w:noHBand="0" w:noVBand="1"/>
      </w:tblPr>
      <w:tblGrid>
        <w:gridCol w:w="5395"/>
        <w:gridCol w:w="5395"/>
      </w:tblGrid>
      <w:tr w:rsidR="003E7DED" w:rsidRPr="00C72AC4" w14:paraId="33FF9980" w14:textId="77777777" w:rsidTr="00F07139">
        <w:tc>
          <w:tcPr>
            <w:tcW w:w="5395" w:type="dxa"/>
            <w:shd w:val="clear" w:color="auto" w:fill="0072C6"/>
          </w:tcPr>
          <w:p w14:paraId="5A11DCED" w14:textId="77777777" w:rsidR="003E7DED" w:rsidRPr="00C72AC4" w:rsidRDefault="003E7DED" w:rsidP="00917D86">
            <w:pPr>
              <w:pStyle w:val="ProductList-ClauseHeading"/>
              <w:rPr>
                <w:rFonts w:asciiTheme="minorHAnsi" w:hAnsiTheme="minorHAnsi" w:cstheme="minorHAnsi"/>
                <w:b w:val="0"/>
                <w:color w:val="FFFFFF" w:themeColor="background1"/>
              </w:rPr>
            </w:pPr>
            <w:r w:rsidRPr="00C72AC4">
              <w:rPr>
                <w:rFonts w:asciiTheme="minorHAnsi" w:hAnsiTheme="minorHAnsi" w:cstheme="minorHAnsi"/>
                <w:b w:val="0"/>
                <w:color w:val="FFFFFF" w:themeColor="background1"/>
              </w:rPr>
              <w:t>If the Calling Plan license is provisioned in</w:t>
            </w:r>
          </w:p>
        </w:tc>
        <w:tc>
          <w:tcPr>
            <w:tcW w:w="5395" w:type="dxa"/>
            <w:shd w:val="clear" w:color="auto" w:fill="0072C6"/>
          </w:tcPr>
          <w:p w14:paraId="7A554331" w14:textId="77777777" w:rsidR="003E7DED" w:rsidRPr="00C72AC4" w:rsidRDefault="003E7DED" w:rsidP="00917D86">
            <w:pPr>
              <w:pStyle w:val="ProductList-ClauseHeading"/>
              <w:rPr>
                <w:rFonts w:asciiTheme="minorHAnsi" w:hAnsiTheme="minorHAnsi" w:cstheme="minorHAnsi"/>
                <w:b w:val="0"/>
                <w:color w:val="FFFFFF" w:themeColor="background1"/>
              </w:rPr>
            </w:pPr>
            <w:r w:rsidRPr="00C72AC4">
              <w:rPr>
                <w:rFonts w:asciiTheme="minorHAnsi" w:hAnsiTheme="minorHAnsi" w:cstheme="minorHAnsi"/>
                <w:b w:val="0"/>
                <w:color w:val="FFFFFF" w:themeColor="background1"/>
              </w:rPr>
              <w:t>Calling services are provided by</w:t>
            </w:r>
          </w:p>
        </w:tc>
      </w:tr>
      <w:tr w:rsidR="003E7DED" w:rsidRPr="00C72AC4" w14:paraId="32298494" w14:textId="77777777" w:rsidTr="00F07139">
        <w:tc>
          <w:tcPr>
            <w:tcW w:w="5395" w:type="dxa"/>
          </w:tcPr>
          <w:p w14:paraId="6FB09026" w14:textId="1779060F" w:rsidR="003E7DED" w:rsidRPr="0064763C" w:rsidRDefault="002E2CF7" w:rsidP="00917D86">
            <w:pPr>
              <w:pStyle w:val="ProductList-ClauseHeading"/>
              <w:keepNext w:val="0"/>
              <w:rPr>
                <w:rFonts w:asciiTheme="minorHAnsi" w:hAnsiTheme="minorHAnsi" w:cstheme="minorHAnsi"/>
                <w:b w:val="0"/>
                <w:color w:val="000000" w:themeColor="text1"/>
              </w:rPr>
            </w:pPr>
            <w:r>
              <w:rPr>
                <w:rFonts w:asciiTheme="minorHAnsi" w:hAnsiTheme="minorHAnsi" w:cstheme="minorHAnsi"/>
                <w:b w:val="0"/>
                <w:color w:val="000000" w:themeColor="text1"/>
              </w:rPr>
              <w:t xml:space="preserve">Austria, </w:t>
            </w:r>
            <w:r w:rsidR="003E7DED" w:rsidRPr="0064763C">
              <w:rPr>
                <w:rFonts w:asciiTheme="minorHAnsi" w:hAnsiTheme="minorHAnsi" w:cstheme="minorHAnsi"/>
                <w:b w:val="0"/>
                <w:color w:val="000000" w:themeColor="text1"/>
              </w:rPr>
              <w:t xml:space="preserve">Belgium, </w:t>
            </w:r>
            <w:r>
              <w:rPr>
                <w:rFonts w:asciiTheme="minorHAnsi" w:hAnsiTheme="minorHAnsi" w:cstheme="minorHAnsi"/>
                <w:b w:val="0"/>
                <w:color w:val="000000" w:themeColor="text1"/>
              </w:rPr>
              <w:t xml:space="preserve">Denmark, </w:t>
            </w:r>
            <w:r w:rsidR="003E7DED" w:rsidRPr="0064763C">
              <w:rPr>
                <w:rFonts w:asciiTheme="minorHAnsi" w:hAnsiTheme="minorHAnsi" w:cstheme="minorHAnsi"/>
                <w:b w:val="0"/>
                <w:color w:val="000000" w:themeColor="text1"/>
              </w:rPr>
              <w:t xml:space="preserve">France, Germany, Ireland, </w:t>
            </w:r>
            <w:r w:rsidR="00F13210">
              <w:rPr>
                <w:rFonts w:asciiTheme="minorHAnsi" w:hAnsiTheme="minorHAnsi" w:cstheme="minorHAnsi"/>
                <w:b w:val="0"/>
                <w:color w:val="000000" w:themeColor="text1"/>
              </w:rPr>
              <w:t xml:space="preserve">Italy, </w:t>
            </w:r>
            <w:r w:rsidR="003E7DED" w:rsidRPr="0064763C">
              <w:rPr>
                <w:rFonts w:asciiTheme="minorHAnsi" w:hAnsiTheme="minorHAnsi" w:cstheme="minorHAnsi"/>
                <w:b w:val="0"/>
                <w:color w:val="000000" w:themeColor="text1"/>
              </w:rPr>
              <w:t xml:space="preserve">Netherlands, </w:t>
            </w:r>
            <w:r w:rsidR="00F13210">
              <w:rPr>
                <w:rFonts w:asciiTheme="minorHAnsi" w:hAnsiTheme="minorHAnsi" w:cstheme="minorHAnsi"/>
                <w:b w:val="0"/>
                <w:color w:val="000000" w:themeColor="text1"/>
              </w:rPr>
              <w:t xml:space="preserve">Portugal, </w:t>
            </w:r>
            <w:r w:rsidR="003E7DED" w:rsidRPr="0064763C">
              <w:rPr>
                <w:rFonts w:asciiTheme="minorHAnsi" w:hAnsiTheme="minorHAnsi" w:cstheme="minorHAnsi"/>
                <w:b w:val="0"/>
                <w:color w:val="000000" w:themeColor="text1"/>
              </w:rPr>
              <w:t xml:space="preserve">Spain, </w:t>
            </w:r>
            <w:r w:rsidR="00F13210">
              <w:rPr>
                <w:rFonts w:asciiTheme="minorHAnsi" w:hAnsiTheme="minorHAnsi" w:cstheme="minorHAnsi"/>
                <w:b w:val="0"/>
                <w:color w:val="000000" w:themeColor="text1"/>
              </w:rPr>
              <w:t xml:space="preserve">Sweden, Switzerland, </w:t>
            </w:r>
            <w:r w:rsidR="003E7DED" w:rsidRPr="0064763C">
              <w:rPr>
                <w:rFonts w:asciiTheme="minorHAnsi" w:hAnsiTheme="minorHAnsi" w:cstheme="minorHAnsi"/>
                <w:b w:val="0"/>
                <w:color w:val="000000" w:themeColor="text1"/>
              </w:rPr>
              <w:t>United Kingdom</w:t>
            </w:r>
          </w:p>
        </w:tc>
        <w:tc>
          <w:tcPr>
            <w:tcW w:w="5395" w:type="dxa"/>
          </w:tcPr>
          <w:p w14:paraId="6396FB09" w14:textId="77777777" w:rsidR="003E7DED" w:rsidRPr="0064763C" w:rsidRDefault="003E7DED" w:rsidP="00917D86">
            <w:pPr>
              <w:pStyle w:val="ProductList-ClauseHeading"/>
              <w:keepNext w:val="0"/>
              <w:rPr>
                <w:rFonts w:asciiTheme="minorHAnsi" w:hAnsiTheme="minorHAnsi" w:cstheme="minorHAnsi"/>
                <w:b w:val="0"/>
                <w:color w:val="000000" w:themeColor="text1"/>
              </w:rPr>
            </w:pPr>
            <w:r w:rsidRPr="0064763C">
              <w:rPr>
                <w:rFonts w:asciiTheme="minorHAnsi" w:hAnsiTheme="minorHAnsi" w:cstheme="minorHAnsi"/>
                <w:b w:val="0"/>
                <w:color w:val="000000" w:themeColor="text1"/>
              </w:rPr>
              <w:t>Microsoft Ireland Operations Limited</w:t>
            </w:r>
          </w:p>
        </w:tc>
      </w:tr>
      <w:tr w:rsidR="003E7DED" w:rsidRPr="00C72AC4" w14:paraId="3FD6237F" w14:textId="77777777" w:rsidTr="00F07139">
        <w:tc>
          <w:tcPr>
            <w:tcW w:w="5395" w:type="dxa"/>
          </w:tcPr>
          <w:p w14:paraId="7DCFE25A" w14:textId="77777777" w:rsidR="003E7DED" w:rsidRPr="0064763C" w:rsidRDefault="003E7DED" w:rsidP="00917D86">
            <w:pPr>
              <w:pStyle w:val="ProductList-ClauseHeading"/>
              <w:keepNext w:val="0"/>
              <w:rPr>
                <w:rFonts w:asciiTheme="minorHAnsi" w:hAnsiTheme="minorHAnsi" w:cstheme="minorHAnsi"/>
                <w:b w:val="0"/>
                <w:color w:val="000000" w:themeColor="text1"/>
                <w:lang w:val="es-419"/>
              </w:rPr>
            </w:pPr>
            <w:proofErr w:type="spellStart"/>
            <w:r w:rsidRPr="0064763C">
              <w:rPr>
                <w:rFonts w:asciiTheme="minorHAnsi" w:hAnsiTheme="minorHAnsi" w:cstheme="minorHAnsi"/>
                <w:b w:val="0"/>
                <w:color w:val="000000" w:themeColor="text1"/>
                <w:lang w:val="es-419"/>
              </w:rPr>
              <w:t>Canada</w:t>
            </w:r>
            <w:proofErr w:type="spellEnd"/>
            <w:r w:rsidRPr="0064763C">
              <w:rPr>
                <w:rFonts w:asciiTheme="minorHAnsi" w:hAnsiTheme="minorHAnsi" w:cstheme="minorHAnsi"/>
                <w:b w:val="0"/>
                <w:color w:val="000000" w:themeColor="text1"/>
                <w:lang w:val="es-419"/>
              </w:rPr>
              <w:t xml:space="preserve">, </w:t>
            </w:r>
            <w:proofErr w:type="spellStart"/>
            <w:r w:rsidRPr="0064763C">
              <w:rPr>
                <w:rFonts w:asciiTheme="minorHAnsi" w:hAnsiTheme="minorHAnsi" w:cstheme="minorHAnsi"/>
                <w:b w:val="0"/>
                <w:color w:val="000000" w:themeColor="text1"/>
                <w:lang w:val="es-419"/>
              </w:rPr>
              <w:t>United</w:t>
            </w:r>
            <w:proofErr w:type="spellEnd"/>
            <w:r w:rsidRPr="0064763C">
              <w:rPr>
                <w:rFonts w:asciiTheme="minorHAnsi" w:hAnsiTheme="minorHAnsi" w:cstheme="minorHAnsi"/>
                <w:b w:val="0"/>
                <w:color w:val="000000" w:themeColor="text1"/>
                <w:lang w:val="es-419"/>
              </w:rPr>
              <w:t xml:space="preserve"> </w:t>
            </w:r>
            <w:proofErr w:type="spellStart"/>
            <w:r w:rsidRPr="0064763C">
              <w:rPr>
                <w:rFonts w:asciiTheme="minorHAnsi" w:hAnsiTheme="minorHAnsi" w:cstheme="minorHAnsi"/>
                <w:b w:val="0"/>
                <w:color w:val="000000" w:themeColor="text1"/>
                <w:lang w:val="es-419"/>
              </w:rPr>
              <w:t>States</w:t>
            </w:r>
            <w:proofErr w:type="spellEnd"/>
            <w:r w:rsidRPr="0064763C">
              <w:rPr>
                <w:rFonts w:asciiTheme="minorHAnsi" w:hAnsiTheme="minorHAnsi" w:cstheme="minorHAnsi"/>
                <w:b w:val="0"/>
                <w:color w:val="000000" w:themeColor="text1"/>
                <w:lang w:val="es-419"/>
              </w:rPr>
              <w:t xml:space="preserve">, Puerto Rico </w:t>
            </w:r>
          </w:p>
        </w:tc>
        <w:tc>
          <w:tcPr>
            <w:tcW w:w="5395" w:type="dxa"/>
          </w:tcPr>
          <w:p w14:paraId="2B2B8691" w14:textId="77777777" w:rsidR="003E7DED" w:rsidRPr="0064763C" w:rsidRDefault="003E7DED" w:rsidP="00917D86">
            <w:pPr>
              <w:pStyle w:val="ProductList-ClauseHeading"/>
              <w:keepNext w:val="0"/>
              <w:rPr>
                <w:rFonts w:asciiTheme="minorHAnsi" w:hAnsiTheme="minorHAnsi" w:cstheme="minorHAnsi"/>
                <w:b w:val="0"/>
                <w:color w:val="000000" w:themeColor="text1"/>
              </w:rPr>
            </w:pPr>
            <w:r w:rsidRPr="0064763C">
              <w:rPr>
                <w:rFonts w:asciiTheme="minorHAnsi" w:hAnsiTheme="minorHAnsi" w:cstheme="minorHAnsi"/>
                <w:b w:val="0"/>
                <w:color w:val="000000" w:themeColor="text1"/>
              </w:rPr>
              <w:t>Skype Communications US Corporation, a subsidiary of Microsoft Corporation</w:t>
            </w:r>
          </w:p>
        </w:tc>
      </w:tr>
    </w:tbl>
    <w:p w14:paraId="4C45EECF" w14:textId="77777777" w:rsidR="003E7DED" w:rsidRPr="003E7DED" w:rsidRDefault="003E7DED" w:rsidP="00917D86">
      <w:pPr>
        <w:pStyle w:val="ProductList-ClauseHeading"/>
        <w:keepNext w:val="0"/>
        <w:rPr>
          <w:b w:val="0"/>
          <w:color w:val="000000" w:themeColor="text1"/>
        </w:rPr>
      </w:pPr>
    </w:p>
    <w:p w14:paraId="198975F1" w14:textId="77777777" w:rsidR="00C524B6" w:rsidRPr="008D404D" w:rsidRDefault="00C524B6" w:rsidP="008D404D">
      <w:pPr>
        <w:pStyle w:val="ProductList-Body"/>
        <w:tabs>
          <w:tab w:val="clear" w:pos="360"/>
          <w:tab w:val="clear" w:pos="720"/>
          <w:tab w:val="clear" w:pos="1080"/>
          <w:tab w:val="left" w:pos="158"/>
        </w:tabs>
        <w:outlineLvl w:val="2"/>
        <w:rPr>
          <w:b/>
          <w:color w:val="00188F"/>
          <w:szCs w:val="22"/>
        </w:rPr>
      </w:pPr>
      <w:r w:rsidRPr="008D404D">
        <w:rPr>
          <w:b/>
          <w:color w:val="00188F"/>
          <w:szCs w:val="22"/>
        </w:rPr>
        <w:t>Austria</w:t>
      </w:r>
    </w:p>
    <w:p w14:paraId="497E6DE6" w14:textId="77777777" w:rsidR="00C524B6" w:rsidRPr="008D404D" w:rsidRDefault="00C524B6" w:rsidP="008D404D">
      <w:pPr>
        <w:pStyle w:val="ProductList-SubClauseHeading"/>
        <w:rPr>
          <w:b w:val="0"/>
        </w:rPr>
      </w:pPr>
      <w:r w:rsidRPr="008D404D">
        <w:t>Service provider</w:t>
      </w:r>
    </w:p>
    <w:p w14:paraId="611CFEB2" w14:textId="7FA1C7CA" w:rsidR="00C524B6" w:rsidRDefault="00C524B6" w:rsidP="00C524B6">
      <w:pPr>
        <w:pStyle w:val="ProductList-BodyIndented"/>
      </w:pPr>
      <w:r w:rsidRPr="38148058">
        <w:t xml:space="preserve">The </w:t>
      </w:r>
      <w:r>
        <w:t>Calling Plan s</w:t>
      </w:r>
      <w:r w:rsidRPr="38148058">
        <w:t>ervice is provided in Austria by Microsoft Ireland Operations Limited, which has its registered office at 70 Sir John Rogerson’s Quay,</w:t>
      </w:r>
      <w:r>
        <w:t xml:space="preserve"> </w:t>
      </w:r>
      <w:r w:rsidRPr="008D404D">
        <w:t>Dublin 2, Ireland.</w:t>
      </w:r>
    </w:p>
    <w:p w14:paraId="7C7A8C89" w14:textId="77777777" w:rsidR="00C524B6" w:rsidRPr="008D404D" w:rsidRDefault="00C524B6" w:rsidP="008D404D">
      <w:pPr>
        <w:pStyle w:val="ProductList-BodyIndented"/>
      </w:pPr>
    </w:p>
    <w:p w14:paraId="3063D92B" w14:textId="77777777" w:rsidR="00C524B6" w:rsidRPr="008D404D" w:rsidRDefault="00C524B6" w:rsidP="008D404D">
      <w:pPr>
        <w:pStyle w:val="ProductList-SubClauseHeading"/>
        <w:rPr>
          <w:b w:val="0"/>
        </w:rPr>
      </w:pPr>
      <w:r w:rsidRPr="008D404D">
        <w:t>Description of the Service</w:t>
      </w:r>
    </w:p>
    <w:p w14:paraId="018F0CAF" w14:textId="046E633A" w:rsidR="00C524B6" w:rsidRDefault="00C524B6" w:rsidP="00C524B6">
      <w:pPr>
        <w:pStyle w:val="ProductList-BodyIndented"/>
      </w:pPr>
      <w:r w:rsidRPr="008D404D">
        <w:t>The Calling Plan service enables customers to seamlessly integrate PSTN calling features with the Microsoft Teams unified communications application, all purchased from Microsoft and provisioned via Office 365. The service bundles a fixed number of minutes per month with a phone number for each user. The service includes number porting, new number acquisition, and number assignment to users. Moreover, the service includes regulated telecommunications features such as inbound and outbound PSTN calling and access to emergency services. Calling Plans are available in two types of plans; PSTN Calling Domestic and PSTN Calling Domestic &amp; International. Both plans are billed on a per user, per month basis. With regard to the Calling Plan service, Microsoft does not engage in traffic shaping. Note: This service is only available for entrepreneurs pursuant to the Austrian Consumer Protection Act.</w:t>
      </w:r>
    </w:p>
    <w:p w14:paraId="19E15A80" w14:textId="77777777" w:rsidR="00C524B6" w:rsidRPr="008D404D" w:rsidRDefault="00C524B6" w:rsidP="008D404D">
      <w:pPr>
        <w:pStyle w:val="ProductList-BodyIndented"/>
      </w:pPr>
    </w:p>
    <w:p w14:paraId="67E642AE" w14:textId="77777777" w:rsidR="00C524B6" w:rsidRPr="008D404D" w:rsidRDefault="00C524B6" w:rsidP="008D404D">
      <w:pPr>
        <w:pStyle w:val="ProductList-SubClauseHeading"/>
        <w:rPr>
          <w:b w:val="0"/>
        </w:rPr>
      </w:pPr>
      <w:r w:rsidRPr="008D404D">
        <w:t>Caller identification and suppression</w:t>
      </w:r>
    </w:p>
    <w:p w14:paraId="0798F464" w14:textId="5197D12D" w:rsidR="00C524B6" w:rsidRDefault="00C524B6" w:rsidP="00C524B6">
      <w:pPr>
        <w:pStyle w:val="ProductList-BodyIndented"/>
      </w:pPr>
      <w:r w:rsidRPr="008D404D">
        <w:t>Calling line identification options are presented in the account settings and can be amended by the customer.</w:t>
      </w:r>
    </w:p>
    <w:p w14:paraId="4840917A" w14:textId="77777777" w:rsidR="00C524B6" w:rsidRPr="008D404D" w:rsidRDefault="00C524B6" w:rsidP="008D404D">
      <w:pPr>
        <w:pStyle w:val="ProductList-BodyIndented"/>
      </w:pPr>
    </w:p>
    <w:p w14:paraId="11E463D7" w14:textId="77777777" w:rsidR="00C524B6" w:rsidRPr="008D404D" w:rsidRDefault="00C524B6" w:rsidP="008D404D">
      <w:pPr>
        <w:pStyle w:val="ProductList-SubClauseHeading"/>
        <w:rPr>
          <w:b w:val="0"/>
        </w:rPr>
      </w:pPr>
      <w:r w:rsidRPr="008D404D">
        <w:t>Service Reliability</w:t>
      </w:r>
    </w:p>
    <w:p w14:paraId="01D6FBD6" w14:textId="6FFC51AD" w:rsidR="00C524B6" w:rsidRDefault="00C524B6" w:rsidP="00C524B6">
      <w:pPr>
        <w:pStyle w:val="ProductList-BodyIndented"/>
      </w:pPr>
      <w:r w:rsidRPr="008D404D">
        <w:t>The Calling Plan service relies on the customer’s broadband connection. If the broadband connection experiences a power cut or failure, customers will not be able to make telephone calls. The causes for these failures may be outside of Microsoft’s control.</w:t>
      </w:r>
    </w:p>
    <w:p w14:paraId="3DD65C13" w14:textId="77777777" w:rsidR="00252A22" w:rsidRPr="008D404D" w:rsidRDefault="00252A22" w:rsidP="008D404D">
      <w:pPr>
        <w:pStyle w:val="ProductList-BodyIndented"/>
      </w:pPr>
    </w:p>
    <w:p w14:paraId="2F87F438" w14:textId="77777777" w:rsidR="00C524B6" w:rsidRPr="008D404D" w:rsidRDefault="00C524B6" w:rsidP="008D404D">
      <w:pPr>
        <w:pStyle w:val="ProductList-SubClauseHeading"/>
        <w:rPr>
          <w:b w:val="0"/>
        </w:rPr>
      </w:pPr>
      <w:r w:rsidRPr="008D404D">
        <w:t>Emergency Calls</w:t>
      </w:r>
    </w:p>
    <w:p w14:paraId="54A8BBD8" w14:textId="4978709C" w:rsidR="00C524B6" w:rsidRDefault="00C524B6" w:rsidP="00252A22">
      <w:pPr>
        <w:pStyle w:val="ProductList-BodyIndented"/>
      </w:pPr>
      <w:r w:rsidRPr="00C524B6">
        <w:t>The Calling Plan s</w:t>
      </w:r>
      <w:r w:rsidRPr="00B844A9">
        <w:t xml:space="preserve">ervice provides access to both the Single European emergency number 112 and all national public emergency call services </w:t>
      </w:r>
      <w:r w:rsidRPr="008D404D">
        <w:t>(i.e. 122, 128, 133, 140, 141, 142, 144, 147, 0800/133 133)</w:t>
      </w:r>
      <w:r w:rsidRPr="00C524B6">
        <w:t xml:space="preserve"> to customers within Austria. Please note that the c</w:t>
      </w:r>
      <w:r w:rsidRPr="008D404D">
        <w:t>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is able to make emergency calls even if the agreed usage limitations are reached.</w:t>
      </w:r>
    </w:p>
    <w:p w14:paraId="2C84DB74" w14:textId="77777777" w:rsidR="00252A22" w:rsidRPr="008D404D" w:rsidRDefault="00252A22" w:rsidP="008D404D">
      <w:pPr>
        <w:pStyle w:val="ProductList-BodyIndented"/>
      </w:pPr>
    </w:p>
    <w:p w14:paraId="683B38FD" w14:textId="77777777" w:rsidR="00C524B6" w:rsidRPr="008D404D" w:rsidRDefault="00C524B6" w:rsidP="008D404D">
      <w:pPr>
        <w:pStyle w:val="ProductList-SubClauseHeading"/>
        <w:rPr>
          <w:b w:val="0"/>
        </w:rPr>
      </w:pPr>
      <w:r w:rsidRPr="008D404D">
        <w:t>Customer Service</w:t>
      </w:r>
    </w:p>
    <w:p w14:paraId="430634DA" w14:textId="77777777" w:rsidR="00C524B6" w:rsidRPr="008D404D" w:rsidRDefault="00C524B6" w:rsidP="008D404D">
      <w:pPr>
        <w:pStyle w:val="ProductList-BodyIndented"/>
      </w:pPr>
      <w:r w:rsidRPr="008D404D">
        <w:t>For any sales, billing, or technical support questions, Customer may contact Microsoft either by phone during normal business hours or</w:t>
      </w:r>
    </w:p>
    <w:p w14:paraId="60265B19" w14:textId="77777777" w:rsidR="00C524B6" w:rsidRPr="008D404D" w:rsidRDefault="00C524B6" w:rsidP="008D404D">
      <w:pPr>
        <w:pStyle w:val="ProductList-BodyIndented"/>
      </w:pPr>
      <w:r w:rsidRPr="008D404D">
        <w:t>online:</w:t>
      </w:r>
    </w:p>
    <w:p w14:paraId="3A81A7FF" w14:textId="77777777" w:rsidR="00C524B6" w:rsidRPr="008D404D" w:rsidRDefault="00C524B6" w:rsidP="008D404D">
      <w:pPr>
        <w:pStyle w:val="ProductList-BodyIndented"/>
        <w:numPr>
          <w:ilvl w:val="0"/>
          <w:numId w:val="11"/>
        </w:numPr>
      </w:pPr>
      <w:r w:rsidRPr="008D404D">
        <w:t>Toll-Free Phone Number: +43 800 080 650</w:t>
      </w:r>
    </w:p>
    <w:p w14:paraId="1B16BA48" w14:textId="77777777" w:rsidR="00C524B6" w:rsidRPr="008D404D" w:rsidRDefault="00C524B6" w:rsidP="008D404D">
      <w:pPr>
        <w:pStyle w:val="ProductList-BodyIndented"/>
        <w:ind w:left="1080"/>
      </w:pPr>
      <w:r w:rsidRPr="008D404D">
        <w:t xml:space="preserve">Business hours for technical support: Monday through Friday, from 8:00 a.m. to 9:00 p.m. </w:t>
      </w:r>
    </w:p>
    <w:p w14:paraId="51F50B10" w14:textId="77777777" w:rsidR="00C524B6" w:rsidRPr="008D404D" w:rsidRDefault="00C524B6" w:rsidP="008D404D">
      <w:pPr>
        <w:pStyle w:val="ProductList-BodyIndented"/>
        <w:ind w:left="1080"/>
      </w:pPr>
      <w:r w:rsidRPr="008D404D">
        <w:t>Business hours for billing support: Monday through Friday, from 9:00 a.m. to 5:00 p.m.</w:t>
      </w:r>
    </w:p>
    <w:p w14:paraId="40B6336A" w14:textId="144CF00B" w:rsidR="00C524B6" w:rsidRDefault="00C524B6" w:rsidP="00C524B6">
      <w:pPr>
        <w:pStyle w:val="ProductList-BodyIndented"/>
        <w:numPr>
          <w:ilvl w:val="0"/>
          <w:numId w:val="11"/>
        </w:numPr>
      </w:pPr>
      <w:r w:rsidRPr="008D404D">
        <w:t xml:space="preserve">Online: Sign </w:t>
      </w:r>
      <w:r w:rsidRPr="00C524B6">
        <w:t>into</w:t>
      </w:r>
      <w:r w:rsidRPr="008D404D">
        <w:t xml:space="preserve"> the Office 365 admin center and submit a service request by selecting New service request under Support.</w:t>
      </w:r>
    </w:p>
    <w:p w14:paraId="66A18DD1" w14:textId="77777777" w:rsidR="00C524B6" w:rsidRPr="008D404D" w:rsidRDefault="00C524B6" w:rsidP="008D404D">
      <w:pPr>
        <w:pStyle w:val="ProductList-BodyIndented"/>
      </w:pPr>
    </w:p>
    <w:p w14:paraId="28DF31BE" w14:textId="303F437D" w:rsidR="00C524B6" w:rsidRDefault="00C524B6" w:rsidP="00C524B6">
      <w:pPr>
        <w:pStyle w:val="ProductList-BodyIndented"/>
      </w:pPr>
      <w:r w:rsidRPr="00B844A9">
        <w:t xml:space="preserve">For answers to some common questions please refer to the website at </w:t>
      </w:r>
      <w:hyperlink r:id="rId14" w:history="1">
        <w:r w:rsidRPr="00B844A9">
          <w:rPr>
            <w:rStyle w:val="Hyperlink"/>
          </w:rPr>
          <w:t>https://products.office.com/de-at/skype-for-business/online-meetings</w:t>
        </w:r>
      </w:hyperlink>
      <w:r w:rsidRPr="008D404D">
        <w:t xml:space="preserve">. </w:t>
      </w:r>
    </w:p>
    <w:p w14:paraId="1762CF8A" w14:textId="77777777" w:rsidR="00C524B6" w:rsidRPr="00B844A9" w:rsidRDefault="00C524B6" w:rsidP="008D404D">
      <w:pPr>
        <w:pStyle w:val="ProductList-BodyIndented"/>
      </w:pPr>
    </w:p>
    <w:p w14:paraId="1583FD66" w14:textId="77777777" w:rsidR="00C524B6" w:rsidRPr="008D404D" w:rsidRDefault="00C524B6" w:rsidP="008D404D">
      <w:pPr>
        <w:pStyle w:val="ProductList-SubClauseHeading"/>
        <w:rPr>
          <w:b w:val="0"/>
        </w:rPr>
      </w:pPr>
      <w:r w:rsidRPr="008D404D">
        <w:t>Compensation and refund arrangements</w:t>
      </w:r>
    </w:p>
    <w:p w14:paraId="039CEE73" w14:textId="679730F8" w:rsidR="00C524B6" w:rsidRDefault="00C524B6" w:rsidP="00C524B6">
      <w:pPr>
        <w:pStyle w:val="ProductList-BodyIndented"/>
      </w:pPr>
      <w:r w:rsidRPr="00B844A9">
        <w:t>Should Microsoft, in breach of its contractual obligations, fail to provide the Calling Plan service to the customer, any compensation, refund or indemnification shall be determined in accordance with the Customer’s volume licensing agreement.</w:t>
      </w:r>
    </w:p>
    <w:p w14:paraId="2E3E804C" w14:textId="77777777" w:rsidR="002174C3" w:rsidRPr="00B844A9" w:rsidRDefault="002174C3" w:rsidP="008D404D">
      <w:pPr>
        <w:pStyle w:val="ProductList-BodyIndented"/>
      </w:pPr>
    </w:p>
    <w:p w14:paraId="367474B0" w14:textId="77777777" w:rsidR="00C524B6" w:rsidRPr="008D404D" w:rsidRDefault="00C524B6" w:rsidP="008D404D">
      <w:pPr>
        <w:pStyle w:val="ProductList-SubClauseHeading"/>
        <w:rPr>
          <w:b w:val="0"/>
        </w:rPr>
      </w:pPr>
      <w:r w:rsidRPr="008D404D">
        <w:t>Subscription Fees and Charges / Calls to Premium Rate Numbers</w:t>
      </w:r>
    </w:p>
    <w:p w14:paraId="2CAD65A5" w14:textId="7C08F742" w:rsidR="00C524B6" w:rsidRPr="00B844A9" w:rsidRDefault="00C524B6" w:rsidP="008D404D">
      <w:pPr>
        <w:pStyle w:val="ProductList-BodyIndented"/>
      </w:pPr>
      <w:r w:rsidRPr="00B844A9">
        <w:t xml:space="preserve">Information about subscription plans and usage charges (including Premium Rate Services and Number Translation Services number </w:t>
      </w:r>
      <w:r w:rsidRPr="008D404D">
        <w:t>charges) can be found on the following website:</w:t>
      </w:r>
      <w:r w:rsidRPr="00B844A9">
        <w:t xml:space="preserve"> </w:t>
      </w:r>
      <w:hyperlink r:id="rId15" w:history="1">
        <w:r w:rsidR="002174C3" w:rsidRPr="00B844A9">
          <w:rPr>
            <w:rStyle w:val="Hyperlink"/>
          </w:rPr>
          <w:t>https://www.microsoft.com/de-at/microsoft-365/microsoft-teams/voice-calling</w:t>
        </w:r>
      </w:hyperlink>
      <w:r w:rsidRPr="008D404D">
        <w:t xml:space="preserve">. </w:t>
      </w:r>
      <w:r w:rsidRPr="00B844A9">
        <w:t xml:space="preserve">Please be informed that premium rate numbers are deactivated by default to avoid any misuse. To activate premium rate numbers, please contact our Customer Service. </w:t>
      </w:r>
    </w:p>
    <w:p w14:paraId="13213F63" w14:textId="77777777" w:rsidR="00C524B6" w:rsidRPr="00B844A9" w:rsidRDefault="00C524B6" w:rsidP="008D404D">
      <w:pPr>
        <w:pStyle w:val="ProductList-BodyIndented"/>
      </w:pPr>
    </w:p>
    <w:p w14:paraId="7D8987A3" w14:textId="54C69A3A" w:rsidR="00C524B6" w:rsidRDefault="00C524B6" w:rsidP="00647191">
      <w:pPr>
        <w:pStyle w:val="ProductList-BodyIndented"/>
        <w:keepNext/>
      </w:pPr>
      <w:r w:rsidRPr="00B844A9">
        <w:lastRenderedPageBreak/>
        <w:t>For the following premium rate numbers, the below listed maximum costs charged per call or message apply:</w:t>
      </w:r>
    </w:p>
    <w:p w14:paraId="621775CA" w14:textId="77777777" w:rsidR="008A6127" w:rsidRPr="00B844A9" w:rsidRDefault="008A6127" w:rsidP="008D404D">
      <w:pPr>
        <w:pStyle w:val="ProductList-BodyIndented"/>
        <w:keepNext/>
      </w:pPr>
    </w:p>
    <w:tbl>
      <w:tblPr>
        <w:tblW w:w="0" w:type="auto"/>
        <w:tblInd w:w="354" w:type="dxa"/>
        <w:tblCellMar>
          <w:left w:w="0" w:type="dxa"/>
          <w:right w:w="0" w:type="dxa"/>
        </w:tblCellMar>
        <w:tblLook w:val="0000" w:firstRow="0" w:lastRow="0" w:firstColumn="0" w:lastColumn="0" w:noHBand="0" w:noVBand="0"/>
      </w:tblPr>
      <w:tblGrid>
        <w:gridCol w:w="2239"/>
        <w:gridCol w:w="3431"/>
      </w:tblGrid>
      <w:tr w:rsidR="00BC3FCB" w:rsidRPr="00BC3FCB" w14:paraId="1E40E09A" w14:textId="77777777" w:rsidTr="008D404D">
        <w:tc>
          <w:tcPr>
            <w:tcW w:w="0" w:type="auto"/>
            <w:tcBorders>
              <w:top w:val="single" w:sz="5" w:space="0" w:color="000000"/>
              <w:left w:val="single" w:sz="5" w:space="0" w:color="000000"/>
              <w:bottom w:val="single" w:sz="5" w:space="0" w:color="000000"/>
              <w:right w:val="single" w:sz="5" w:space="0" w:color="000000"/>
            </w:tcBorders>
            <w:shd w:val="clear" w:color="auto" w:fill="0072C6"/>
          </w:tcPr>
          <w:p w14:paraId="40F1F0E3" w14:textId="0046FC05" w:rsidR="008A6127" w:rsidRPr="008D404D" w:rsidRDefault="00BC3FCB" w:rsidP="00647191">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Prefix</w:t>
            </w:r>
          </w:p>
        </w:tc>
        <w:tc>
          <w:tcPr>
            <w:tcW w:w="3431" w:type="dxa"/>
            <w:tcBorders>
              <w:top w:val="single" w:sz="5" w:space="0" w:color="000000"/>
              <w:left w:val="single" w:sz="5" w:space="0" w:color="000000"/>
              <w:bottom w:val="single" w:sz="5" w:space="0" w:color="000000"/>
              <w:right w:val="single" w:sz="5" w:space="0" w:color="000000"/>
            </w:tcBorders>
            <w:shd w:val="clear" w:color="auto" w:fill="0072C6"/>
          </w:tcPr>
          <w:p w14:paraId="1CB31BDE" w14:textId="5EAA7F4D" w:rsidR="008A6127" w:rsidRPr="008D404D" w:rsidRDefault="0012293C" w:rsidP="00647191">
            <w:pPr>
              <w:keepNext/>
              <w:spacing w:before="100" w:beforeAutospacing="1" w:after="0" w:line="187" w:lineRule="exact"/>
              <w:ind w:left="115"/>
              <w:textAlignment w:val="baseline"/>
              <w:rPr>
                <w:rFonts w:cstheme="minorHAnsi"/>
                <w:color w:val="FFFFFF" w:themeColor="background1"/>
                <w:sz w:val="18"/>
                <w:szCs w:val="18"/>
                <w:lang w:val="de-DE"/>
              </w:rPr>
            </w:pPr>
            <w:r w:rsidRPr="0012293C">
              <w:rPr>
                <w:rFonts w:cstheme="minorHAnsi"/>
                <w:color w:val="FFFFFF" w:themeColor="background1"/>
                <w:sz w:val="18"/>
                <w:szCs w:val="18"/>
                <w:lang w:val="de-DE"/>
              </w:rPr>
              <w:t>Maximum costs in Euro per call or message</w:t>
            </w:r>
          </w:p>
        </w:tc>
      </w:tr>
      <w:tr w:rsidR="00252A22" w:rsidRPr="00252A22" w14:paraId="061CCA3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B1F1AC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118,09x0,0939,939</w:t>
            </w:r>
          </w:p>
        </w:tc>
        <w:tc>
          <w:tcPr>
            <w:tcW w:w="3431" w:type="dxa"/>
            <w:tcBorders>
              <w:top w:val="single" w:sz="5" w:space="0" w:color="000000"/>
              <w:left w:val="single" w:sz="5" w:space="0" w:color="000000"/>
              <w:bottom w:val="single" w:sz="5" w:space="0" w:color="000000"/>
              <w:right w:val="single" w:sz="5" w:space="0" w:color="000000"/>
            </w:tcBorders>
          </w:tcPr>
          <w:p w14:paraId="135384D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10.00</w:t>
            </w:r>
          </w:p>
        </w:tc>
      </w:tr>
      <w:tr w:rsidR="00252A22" w:rsidRPr="00252A22" w14:paraId="1733147A" w14:textId="77777777" w:rsidTr="008D404D">
        <w:tc>
          <w:tcPr>
            <w:tcW w:w="0" w:type="auto"/>
            <w:tcBorders>
              <w:top w:val="single" w:sz="5" w:space="0" w:color="000000"/>
              <w:left w:val="single" w:sz="5" w:space="0" w:color="000000"/>
              <w:bottom w:val="single" w:sz="5" w:space="0" w:color="000000"/>
              <w:right w:val="single" w:sz="5" w:space="0" w:color="000000"/>
            </w:tcBorders>
          </w:tcPr>
          <w:p w14:paraId="1986A3D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0810</w:t>
            </w:r>
          </w:p>
        </w:tc>
        <w:tc>
          <w:tcPr>
            <w:tcW w:w="3431" w:type="dxa"/>
            <w:tcBorders>
              <w:top w:val="single" w:sz="5" w:space="0" w:color="000000"/>
              <w:left w:val="single" w:sz="5" w:space="0" w:color="000000"/>
              <w:bottom w:val="single" w:sz="5" w:space="0" w:color="000000"/>
              <w:right w:val="single" w:sz="5" w:space="0" w:color="000000"/>
            </w:tcBorders>
          </w:tcPr>
          <w:p w14:paraId="5D47667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2BCF3C8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DA5465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0821</w:t>
            </w:r>
          </w:p>
        </w:tc>
        <w:tc>
          <w:tcPr>
            <w:tcW w:w="3431" w:type="dxa"/>
            <w:tcBorders>
              <w:top w:val="single" w:sz="5" w:space="0" w:color="000000"/>
              <w:left w:val="single" w:sz="5" w:space="0" w:color="000000"/>
              <w:bottom w:val="single" w:sz="5" w:space="0" w:color="000000"/>
              <w:right w:val="single" w:sz="5" w:space="0" w:color="000000"/>
            </w:tcBorders>
          </w:tcPr>
          <w:p w14:paraId="68875B8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6D9A91B9" w14:textId="77777777" w:rsidTr="008D404D">
        <w:tc>
          <w:tcPr>
            <w:tcW w:w="0" w:type="auto"/>
            <w:tcBorders>
              <w:top w:val="single" w:sz="5" w:space="0" w:color="000000"/>
              <w:left w:val="single" w:sz="5" w:space="0" w:color="000000"/>
              <w:bottom w:val="single" w:sz="5" w:space="0" w:color="000000"/>
              <w:right w:val="single" w:sz="5" w:space="0" w:color="000000"/>
            </w:tcBorders>
          </w:tcPr>
          <w:p w14:paraId="48521C3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0931</w:t>
            </w:r>
          </w:p>
        </w:tc>
        <w:tc>
          <w:tcPr>
            <w:tcW w:w="3431" w:type="dxa"/>
            <w:tcBorders>
              <w:top w:val="single" w:sz="5" w:space="0" w:color="000000"/>
              <w:left w:val="single" w:sz="5" w:space="0" w:color="000000"/>
              <w:bottom w:val="single" w:sz="5" w:space="0" w:color="000000"/>
              <w:right w:val="single" w:sz="5" w:space="0" w:color="000000"/>
            </w:tcBorders>
          </w:tcPr>
          <w:p w14:paraId="1111A95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r w:rsidR="00252A22" w:rsidRPr="00252A22" w14:paraId="2A4A1C2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DD5509B"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090101</w:t>
            </w:r>
          </w:p>
        </w:tc>
        <w:tc>
          <w:tcPr>
            <w:tcW w:w="3431" w:type="dxa"/>
            <w:tcBorders>
              <w:top w:val="single" w:sz="5" w:space="0" w:color="000000"/>
              <w:left w:val="single" w:sz="5" w:space="0" w:color="000000"/>
              <w:bottom w:val="single" w:sz="5" w:space="0" w:color="000000"/>
              <w:right w:val="single" w:sz="5" w:space="0" w:color="000000"/>
            </w:tcBorders>
          </w:tcPr>
          <w:p w14:paraId="5B822173"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6B40D26F" w14:textId="77777777" w:rsidTr="008D404D">
        <w:tc>
          <w:tcPr>
            <w:tcW w:w="0" w:type="auto"/>
            <w:tcBorders>
              <w:top w:val="single" w:sz="5" w:space="0" w:color="000000"/>
              <w:left w:val="single" w:sz="5" w:space="0" w:color="000000"/>
              <w:bottom w:val="single" w:sz="5" w:space="0" w:color="000000"/>
              <w:right w:val="single" w:sz="5" w:space="0" w:color="000000"/>
            </w:tcBorders>
          </w:tcPr>
          <w:p w14:paraId="782618A5"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090102</w:t>
            </w:r>
          </w:p>
        </w:tc>
        <w:tc>
          <w:tcPr>
            <w:tcW w:w="3431" w:type="dxa"/>
            <w:tcBorders>
              <w:top w:val="single" w:sz="5" w:space="0" w:color="000000"/>
              <w:left w:val="single" w:sz="5" w:space="0" w:color="000000"/>
              <w:bottom w:val="single" w:sz="5" w:space="0" w:color="000000"/>
              <w:right w:val="single" w:sz="5" w:space="0" w:color="000000"/>
            </w:tcBorders>
          </w:tcPr>
          <w:p w14:paraId="688C590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1F964D09" w14:textId="77777777" w:rsidTr="008D404D">
        <w:tc>
          <w:tcPr>
            <w:tcW w:w="0" w:type="auto"/>
            <w:tcBorders>
              <w:top w:val="single" w:sz="5" w:space="0" w:color="000000"/>
              <w:left w:val="single" w:sz="5" w:space="0" w:color="000000"/>
              <w:bottom w:val="single" w:sz="5" w:space="0" w:color="000000"/>
              <w:right w:val="single" w:sz="5" w:space="0" w:color="000000"/>
            </w:tcBorders>
          </w:tcPr>
          <w:p w14:paraId="30D5EB8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090103</w:t>
            </w:r>
          </w:p>
        </w:tc>
        <w:tc>
          <w:tcPr>
            <w:tcW w:w="3431" w:type="dxa"/>
            <w:tcBorders>
              <w:top w:val="single" w:sz="5" w:space="0" w:color="000000"/>
              <w:left w:val="single" w:sz="5" w:space="0" w:color="000000"/>
              <w:bottom w:val="single" w:sz="5" w:space="0" w:color="000000"/>
              <w:right w:val="single" w:sz="5" w:space="0" w:color="000000"/>
            </w:tcBorders>
          </w:tcPr>
          <w:p w14:paraId="19BA6A8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0.30</w:t>
            </w:r>
          </w:p>
        </w:tc>
      </w:tr>
      <w:tr w:rsidR="00252A22" w:rsidRPr="00252A22" w14:paraId="17ED5A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6416136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090104</w:t>
            </w:r>
          </w:p>
        </w:tc>
        <w:tc>
          <w:tcPr>
            <w:tcW w:w="3431" w:type="dxa"/>
            <w:tcBorders>
              <w:top w:val="single" w:sz="5" w:space="0" w:color="000000"/>
              <w:left w:val="single" w:sz="5" w:space="0" w:color="000000"/>
              <w:bottom w:val="single" w:sz="5" w:space="0" w:color="000000"/>
              <w:right w:val="single" w:sz="5" w:space="0" w:color="000000"/>
            </w:tcBorders>
          </w:tcPr>
          <w:p w14:paraId="3DF26A8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0.40</w:t>
            </w:r>
          </w:p>
        </w:tc>
      </w:tr>
      <w:tr w:rsidR="00252A22" w:rsidRPr="00252A22" w14:paraId="117D1BCE"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C6953D"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090105</w:t>
            </w:r>
          </w:p>
        </w:tc>
        <w:tc>
          <w:tcPr>
            <w:tcW w:w="3431" w:type="dxa"/>
            <w:tcBorders>
              <w:top w:val="single" w:sz="5" w:space="0" w:color="000000"/>
              <w:left w:val="single" w:sz="5" w:space="0" w:color="000000"/>
              <w:bottom w:val="single" w:sz="5" w:space="0" w:color="000000"/>
              <w:right w:val="single" w:sz="5" w:space="0" w:color="000000"/>
            </w:tcBorders>
          </w:tcPr>
          <w:p w14:paraId="6857F5C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0.50</w:t>
            </w:r>
          </w:p>
        </w:tc>
      </w:tr>
      <w:tr w:rsidR="00252A22" w:rsidRPr="00252A22" w14:paraId="672FE8C0"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A0640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090106</w:t>
            </w:r>
          </w:p>
        </w:tc>
        <w:tc>
          <w:tcPr>
            <w:tcW w:w="3431" w:type="dxa"/>
            <w:tcBorders>
              <w:top w:val="single" w:sz="5" w:space="0" w:color="000000"/>
              <w:left w:val="single" w:sz="5" w:space="0" w:color="000000"/>
              <w:bottom w:val="single" w:sz="5" w:space="0" w:color="000000"/>
              <w:right w:val="single" w:sz="5" w:space="0" w:color="000000"/>
            </w:tcBorders>
          </w:tcPr>
          <w:p w14:paraId="2F298714"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0.60</w:t>
            </w:r>
          </w:p>
        </w:tc>
      </w:tr>
      <w:tr w:rsidR="00252A22" w:rsidRPr="00252A22" w14:paraId="570E34B3" w14:textId="77777777" w:rsidTr="008D404D">
        <w:tc>
          <w:tcPr>
            <w:tcW w:w="0" w:type="auto"/>
            <w:tcBorders>
              <w:top w:val="single" w:sz="5" w:space="0" w:color="000000"/>
              <w:left w:val="single" w:sz="5" w:space="0" w:color="000000"/>
              <w:bottom w:val="single" w:sz="5" w:space="0" w:color="000000"/>
              <w:right w:val="single" w:sz="5" w:space="0" w:color="000000"/>
            </w:tcBorders>
          </w:tcPr>
          <w:p w14:paraId="3400E977"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090107</w:t>
            </w:r>
          </w:p>
        </w:tc>
        <w:tc>
          <w:tcPr>
            <w:tcW w:w="3431" w:type="dxa"/>
            <w:tcBorders>
              <w:top w:val="single" w:sz="5" w:space="0" w:color="000000"/>
              <w:left w:val="single" w:sz="5" w:space="0" w:color="000000"/>
              <w:bottom w:val="single" w:sz="5" w:space="0" w:color="000000"/>
              <w:right w:val="single" w:sz="5" w:space="0" w:color="000000"/>
            </w:tcBorders>
          </w:tcPr>
          <w:p w14:paraId="22093A4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0.70</w:t>
            </w:r>
          </w:p>
        </w:tc>
      </w:tr>
      <w:tr w:rsidR="00252A22" w:rsidRPr="00252A22" w14:paraId="7DE3C875" w14:textId="77777777" w:rsidTr="008D404D">
        <w:tc>
          <w:tcPr>
            <w:tcW w:w="0" w:type="auto"/>
            <w:tcBorders>
              <w:top w:val="single" w:sz="5" w:space="0" w:color="000000"/>
              <w:left w:val="single" w:sz="5" w:space="0" w:color="000000"/>
              <w:bottom w:val="single" w:sz="5" w:space="0" w:color="000000"/>
              <w:right w:val="single" w:sz="5" w:space="0" w:color="000000"/>
            </w:tcBorders>
          </w:tcPr>
          <w:p w14:paraId="57088E9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090108</w:t>
            </w:r>
          </w:p>
        </w:tc>
        <w:tc>
          <w:tcPr>
            <w:tcW w:w="3431" w:type="dxa"/>
            <w:tcBorders>
              <w:top w:val="single" w:sz="5" w:space="0" w:color="000000"/>
              <w:left w:val="single" w:sz="5" w:space="0" w:color="000000"/>
              <w:bottom w:val="single" w:sz="5" w:space="0" w:color="000000"/>
              <w:right w:val="single" w:sz="5" w:space="0" w:color="000000"/>
            </w:tcBorders>
          </w:tcPr>
          <w:p w14:paraId="7E542A32" w14:textId="0886D096" w:rsidR="00C524B6" w:rsidRPr="008D404D" w:rsidRDefault="00C524B6" w:rsidP="008D404D">
            <w:pPr>
              <w:keepNext/>
              <w:tabs>
                <w:tab w:val="center" w:pos="1694"/>
              </w:tabs>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0.80</w:t>
            </w:r>
          </w:p>
        </w:tc>
      </w:tr>
      <w:tr w:rsidR="00252A22" w:rsidRPr="00252A22" w14:paraId="01DE8D1A" w14:textId="77777777" w:rsidTr="008D404D">
        <w:tc>
          <w:tcPr>
            <w:tcW w:w="0" w:type="auto"/>
            <w:tcBorders>
              <w:top w:val="single" w:sz="5" w:space="0" w:color="000000"/>
              <w:left w:val="single" w:sz="5" w:space="0" w:color="000000"/>
              <w:bottom w:val="single" w:sz="5" w:space="0" w:color="000000"/>
              <w:right w:val="single" w:sz="5" w:space="0" w:color="000000"/>
            </w:tcBorders>
          </w:tcPr>
          <w:p w14:paraId="268E19E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090109</w:t>
            </w:r>
          </w:p>
        </w:tc>
        <w:tc>
          <w:tcPr>
            <w:tcW w:w="3431" w:type="dxa"/>
            <w:tcBorders>
              <w:top w:val="single" w:sz="5" w:space="0" w:color="000000"/>
              <w:left w:val="single" w:sz="5" w:space="0" w:color="000000"/>
              <w:bottom w:val="single" w:sz="5" w:space="0" w:color="000000"/>
              <w:right w:val="single" w:sz="5" w:space="0" w:color="000000"/>
            </w:tcBorders>
          </w:tcPr>
          <w:p w14:paraId="348588D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0.90</w:t>
            </w:r>
          </w:p>
        </w:tc>
      </w:tr>
      <w:tr w:rsidR="00252A22" w:rsidRPr="00252A22" w14:paraId="17FB7363"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D7C36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090110</w:t>
            </w:r>
          </w:p>
        </w:tc>
        <w:tc>
          <w:tcPr>
            <w:tcW w:w="3431" w:type="dxa"/>
            <w:tcBorders>
              <w:top w:val="single" w:sz="5" w:space="0" w:color="000000"/>
              <w:left w:val="single" w:sz="5" w:space="0" w:color="000000"/>
              <w:bottom w:val="single" w:sz="5" w:space="0" w:color="000000"/>
              <w:right w:val="single" w:sz="5" w:space="0" w:color="000000"/>
            </w:tcBorders>
          </w:tcPr>
          <w:p w14:paraId="5D6F75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w:t>
            </w:r>
          </w:p>
        </w:tc>
      </w:tr>
      <w:tr w:rsidR="00252A22" w:rsidRPr="00252A22" w14:paraId="51C016E3" w14:textId="77777777" w:rsidTr="008D404D">
        <w:tc>
          <w:tcPr>
            <w:tcW w:w="0" w:type="auto"/>
            <w:tcBorders>
              <w:top w:val="single" w:sz="5" w:space="0" w:color="000000"/>
              <w:left w:val="single" w:sz="5" w:space="0" w:color="000000"/>
              <w:bottom w:val="single" w:sz="5" w:space="0" w:color="000000"/>
              <w:right w:val="single" w:sz="5" w:space="0" w:color="000000"/>
            </w:tcBorders>
          </w:tcPr>
          <w:p w14:paraId="2486662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090120</w:t>
            </w:r>
          </w:p>
        </w:tc>
        <w:tc>
          <w:tcPr>
            <w:tcW w:w="3431" w:type="dxa"/>
            <w:tcBorders>
              <w:top w:val="single" w:sz="5" w:space="0" w:color="000000"/>
              <w:left w:val="single" w:sz="5" w:space="0" w:color="000000"/>
              <w:bottom w:val="single" w:sz="5" w:space="0" w:color="000000"/>
              <w:right w:val="single" w:sz="5" w:space="0" w:color="000000"/>
            </w:tcBorders>
          </w:tcPr>
          <w:p w14:paraId="530A6B38"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2.00</w:t>
            </w:r>
          </w:p>
        </w:tc>
      </w:tr>
      <w:tr w:rsidR="00252A22" w:rsidRPr="00252A22" w14:paraId="326D347D"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3AF09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090130</w:t>
            </w:r>
          </w:p>
        </w:tc>
        <w:tc>
          <w:tcPr>
            <w:tcW w:w="3431" w:type="dxa"/>
            <w:tcBorders>
              <w:top w:val="single" w:sz="5" w:space="0" w:color="000000"/>
              <w:left w:val="single" w:sz="5" w:space="0" w:color="000000"/>
              <w:bottom w:val="single" w:sz="5" w:space="0" w:color="000000"/>
              <w:right w:val="single" w:sz="5" w:space="0" w:color="000000"/>
            </w:tcBorders>
          </w:tcPr>
          <w:p w14:paraId="5D2D6AF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3.00</w:t>
            </w:r>
          </w:p>
        </w:tc>
      </w:tr>
      <w:tr w:rsidR="00252A22" w:rsidRPr="00252A22" w14:paraId="79E804DC" w14:textId="77777777" w:rsidTr="008D404D">
        <w:tc>
          <w:tcPr>
            <w:tcW w:w="0" w:type="auto"/>
            <w:tcBorders>
              <w:top w:val="single" w:sz="5" w:space="0" w:color="000000"/>
              <w:left w:val="single" w:sz="5" w:space="0" w:color="000000"/>
              <w:bottom w:val="single" w:sz="5" w:space="0" w:color="000000"/>
              <w:right w:val="single" w:sz="5" w:space="0" w:color="000000"/>
            </w:tcBorders>
          </w:tcPr>
          <w:p w14:paraId="2283601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090140</w:t>
            </w:r>
          </w:p>
        </w:tc>
        <w:tc>
          <w:tcPr>
            <w:tcW w:w="3431" w:type="dxa"/>
            <w:tcBorders>
              <w:top w:val="single" w:sz="5" w:space="0" w:color="000000"/>
              <w:left w:val="single" w:sz="5" w:space="0" w:color="000000"/>
              <w:bottom w:val="single" w:sz="5" w:space="0" w:color="000000"/>
              <w:right w:val="single" w:sz="5" w:space="0" w:color="000000"/>
            </w:tcBorders>
          </w:tcPr>
          <w:p w14:paraId="2509896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4.00</w:t>
            </w:r>
          </w:p>
        </w:tc>
      </w:tr>
      <w:tr w:rsidR="00252A22" w:rsidRPr="00252A22" w14:paraId="016664B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50F55B8"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090150</w:t>
            </w:r>
          </w:p>
        </w:tc>
        <w:tc>
          <w:tcPr>
            <w:tcW w:w="3431" w:type="dxa"/>
            <w:tcBorders>
              <w:top w:val="single" w:sz="5" w:space="0" w:color="000000"/>
              <w:left w:val="single" w:sz="5" w:space="0" w:color="000000"/>
              <w:bottom w:val="single" w:sz="5" w:space="0" w:color="000000"/>
              <w:right w:val="single" w:sz="5" w:space="0" w:color="000000"/>
            </w:tcBorders>
          </w:tcPr>
          <w:p w14:paraId="48585FF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5.00</w:t>
            </w:r>
          </w:p>
        </w:tc>
      </w:tr>
      <w:tr w:rsidR="00252A22" w:rsidRPr="00252A22" w14:paraId="7E5A75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5031AB9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090160</w:t>
            </w:r>
          </w:p>
        </w:tc>
        <w:tc>
          <w:tcPr>
            <w:tcW w:w="3431" w:type="dxa"/>
            <w:tcBorders>
              <w:top w:val="single" w:sz="5" w:space="0" w:color="000000"/>
              <w:left w:val="single" w:sz="5" w:space="0" w:color="000000"/>
              <w:bottom w:val="single" w:sz="5" w:space="0" w:color="000000"/>
              <w:right w:val="single" w:sz="5" w:space="0" w:color="000000"/>
            </w:tcBorders>
          </w:tcPr>
          <w:p w14:paraId="1C90E9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6.00</w:t>
            </w:r>
          </w:p>
        </w:tc>
      </w:tr>
      <w:tr w:rsidR="00252A22" w:rsidRPr="00252A22" w14:paraId="6B372DF7" w14:textId="77777777" w:rsidTr="008D404D">
        <w:tc>
          <w:tcPr>
            <w:tcW w:w="0" w:type="auto"/>
            <w:tcBorders>
              <w:top w:val="single" w:sz="5" w:space="0" w:color="000000"/>
              <w:left w:val="single" w:sz="5" w:space="0" w:color="000000"/>
              <w:bottom w:val="single" w:sz="5" w:space="0" w:color="000000"/>
              <w:right w:val="single" w:sz="5" w:space="0" w:color="000000"/>
            </w:tcBorders>
          </w:tcPr>
          <w:p w14:paraId="6F49F566"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090170</w:t>
            </w:r>
          </w:p>
        </w:tc>
        <w:tc>
          <w:tcPr>
            <w:tcW w:w="3431" w:type="dxa"/>
            <w:tcBorders>
              <w:top w:val="single" w:sz="5" w:space="0" w:color="000000"/>
              <w:left w:val="single" w:sz="5" w:space="0" w:color="000000"/>
              <w:bottom w:val="single" w:sz="5" w:space="0" w:color="000000"/>
              <w:right w:val="single" w:sz="5" w:space="0" w:color="000000"/>
            </w:tcBorders>
          </w:tcPr>
          <w:p w14:paraId="03583D60"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7.00</w:t>
            </w:r>
          </w:p>
        </w:tc>
      </w:tr>
      <w:tr w:rsidR="00252A22" w:rsidRPr="00252A22" w14:paraId="09CAD9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3EEB4F5F"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090180</w:t>
            </w:r>
          </w:p>
        </w:tc>
        <w:tc>
          <w:tcPr>
            <w:tcW w:w="3431" w:type="dxa"/>
            <w:tcBorders>
              <w:top w:val="single" w:sz="5" w:space="0" w:color="000000"/>
              <w:left w:val="single" w:sz="5" w:space="0" w:color="000000"/>
              <w:bottom w:val="single" w:sz="5" w:space="0" w:color="000000"/>
              <w:right w:val="single" w:sz="5" w:space="0" w:color="000000"/>
            </w:tcBorders>
          </w:tcPr>
          <w:p w14:paraId="6450C60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8.00</w:t>
            </w:r>
          </w:p>
        </w:tc>
      </w:tr>
      <w:tr w:rsidR="00252A22" w:rsidRPr="00252A22" w14:paraId="2BE6E2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45F5E35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090190</w:t>
            </w:r>
          </w:p>
        </w:tc>
        <w:tc>
          <w:tcPr>
            <w:tcW w:w="3431" w:type="dxa"/>
            <w:tcBorders>
              <w:top w:val="single" w:sz="5" w:space="0" w:color="000000"/>
              <w:left w:val="single" w:sz="5" w:space="0" w:color="000000"/>
              <w:bottom w:val="single" w:sz="5" w:space="0" w:color="000000"/>
              <w:right w:val="single" w:sz="5" w:space="0" w:color="000000"/>
            </w:tcBorders>
          </w:tcPr>
          <w:p w14:paraId="051FB17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bl>
    <w:p w14:paraId="693C5A6C" w14:textId="77777777" w:rsidR="00F04B19" w:rsidRDefault="00F04B19" w:rsidP="0012293C">
      <w:pPr>
        <w:pStyle w:val="ProductList-SubClauseHeading"/>
      </w:pPr>
    </w:p>
    <w:p w14:paraId="539CF571" w14:textId="310007EA" w:rsidR="00C524B6" w:rsidRPr="008D404D" w:rsidRDefault="00C524B6" w:rsidP="008D404D">
      <w:pPr>
        <w:pStyle w:val="ProductList-SubClauseHeading"/>
        <w:rPr>
          <w:b w:val="0"/>
        </w:rPr>
      </w:pPr>
      <w:r w:rsidRPr="008D404D">
        <w:t>Contract Terms and Conditions</w:t>
      </w:r>
    </w:p>
    <w:p w14:paraId="4780CB3D" w14:textId="30B0A04C" w:rsidR="00C524B6" w:rsidRDefault="00C524B6" w:rsidP="0012293C">
      <w:pPr>
        <w:pStyle w:val="ProductList-BodyIndented"/>
      </w:pPr>
      <w:r w:rsidRPr="00B844A9">
        <w:t xml:space="preserve">Standard </w:t>
      </w:r>
      <w:r w:rsidRPr="008D404D">
        <w:t>contract</w:t>
      </w:r>
      <w:r w:rsidRPr="00B844A9">
        <w:t xml:space="preserve"> conditions for the Calling Plan service are provided in Customer’s volume licensing agreement.</w:t>
      </w:r>
    </w:p>
    <w:p w14:paraId="03025416" w14:textId="77777777" w:rsidR="0012293C" w:rsidRPr="008D404D" w:rsidRDefault="0012293C" w:rsidP="008D404D">
      <w:pPr>
        <w:pStyle w:val="ProductList-BodyIndented"/>
      </w:pPr>
    </w:p>
    <w:p w14:paraId="3301BF2C" w14:textId="77777777" w:rsidR="00C524B6" w:rsidRPr="008D404D" w:rsidRDefault="00C524B6" w:rsidP="008D404D">
      <w:pPr>
        <w:pStyle w:val="ProductList-SubClauseHeading"/>
        <w:rPr>
          <w:b w:val="0"/>
        </w:rPr>
      </w:pPr>
      <w:r w:rsidRPr="008D404D">
        <w:t>Disconnection Policy</w:t>
      </w:r>
    </w:p>
    <w:p w14:paraId="650FD6EB" w14:textId="41BEA5BB" w:rsidR="00C524B6" w:rsidRDefault="00C524B6" w:rsidP="0012293C">
      <w:pPr>
        <w:pStyle w:val="ProductList-BodyIndented"/>
      </w:pPr>
      <w:r w:rsidRPr="008D404D">
        <w:t xml:space="preserve">The terms </w:t>
      </w:r>
      <w:r w:rsidRPr="00B844A9">
        <w:t>governing</w:t>
      </w:r>
      <w:r w:rsidRPr="008D404D">
        <w:t xml:space="preserve"> termination and suspension of the Calling Plan service can be found in Customer’s volume licensing agreement.</w:t>
      </w:r>
    </w:p>
    <w:p w14:paraId="49E8D02C" w14:textId="77777777" w:rsidR="0012293C" w:rsidRPr="008D404D" w:rsidRDefault="0012293C" w:rsidP="008D404D">
      <w:pPr>
        <w:pStyle w:val="ProductList-BodyIndented"/>
      </w:pPr>
    </w:p>
    <w:p w14:paraId="2BB4F0B4" w14:textId="77777777" w:rsidR="00C524B6" w:rsidRPr="008D404D" w:rsidRDefault="00C524B6" w:rsidP="008D404D">
      <w:pPr>
        <w:pStyle w:val="ProductList-SubClauseHeading"/>
        <w:rPr>
          <w:b w:val="0"/>
        </w:rPr>
      </w:pPr>
      <w:r w:rsidRPr="008D404D">
        <w:t>Incorrect Invoice</w:t>
      </w:r>
    </w:p>
    <w:p w14:paraId="5783027B" w14:textId="22B329E3" w:rsidR="00C524B6" w:rsidRDefault="00C524B6" w:rsidP="0012293C">
      <w:pPr>
        <w:pStyle w:val="ProductList-BodyIndented"/>
      </w:pPr>
      <w:r w:rsidRPr="008D404D">
        <w:t>If an invoicing error, which could have had a detrimental effect on the customer, is identified and the correct charge cannot be determined, pursuant to sec 71 of the Austrian Telecommunication Act, a flat-rate charge based on the average level of use of the Calling Plan service by the customer over the last three billing periods shall be imposed if Microsoft can substantiate consumption at least to this extent.</w:t>
      </w:r>
    </w:p>
    <w:p w14:paraId="4E5AA2DC" w14:textId="77777777" w:rsidR="0012293C" w:rsidRPr="008D404D" w:rsidRDefault="0012293C" w:rsidP="008D404D">
      <w:pPr>
        <w:pStyle w:val="ProductList-BodyIndented"/>
      </w:pPr>
    </w:p>
    <w:p w14:paraId="58030166" w14:textId="77777777" w:rsidR="00C524B6" w:rsidRPr="008D404D" w:rsidRDefault="00C524B6" w:rsidP="008D404D">
      <w:pPr>
        <w:pStyle w:val="ProductList-SubClauseHeading"/>
        <w:rPr>
          <w:b w:val="0"/>
        </w:rPr>
      </w:pPr>
      <w:r w:rsidRPr="008D404D">
        <w:t>Complaints and Dispute Resolution</w:t>
      </w:r>
    </w:p>
    <w:p w14:paraId="0659824C" w14:textId="5044DBD2" w:rsidR="00C524B6" w:rsidRDefault="00C524B6" w:rsidP="0012293C">
      <w:pPr>
        <w:pStyle w:val="ProductList-BodyIndented"/>
      </w:pPr>
      <w:r w:rsidRPr="008D404D">
        <w:t xml:space="preserve">Regarding any alleged breach of Austrian Telecommunication Law and/or any unresolved disputes between Microsoft and its customers related to the Calling Plan service, customers may file complaints with the Austrian Regulatory Authority (RTR-GmbH, </w:t>
      </w:r>
      <w:hyperlink r:id="rId16" w:history="1">
        <w:r w:rsidRPr="008D404D">
          <w:t>www.rtr.at</w:t>
        </w:r>
      </w:hyperlink>
      <w:r w:rsidRPr="008D404D">
        <w:t>). This conciliation procedure is, without prejudice to the jurisdiction of the civil courts, carried out in accordance with the applicable conciliation guidelines of the RTR-GmbH. Microsoft is obliged to contribute to such conciliation procedure.</w:t>
      </w:r>
    </w:p>
    <w:p w14:paraId="7CB1D6EF" w14:textId="77777777" w:rsidR="0012293C" w:rsidRDefault="0012293C" w:rsidP="008D404D">
      <w:pPr>
        <w:pStyle w:val="ProductList-BodyIndented"/>
      </w:pPr>
    </w:p>
    <w:p w14:paraId="54BC42C5" w14:textId="55FC5496" w:rsidR="001A7765" w:rsidRPr="00B844A9" w:rsidRDefault="001A7765" w:rsidP="008D404D">
      <w:pPr>
        <w:pStyle w:val="ProductList-Body"/>
        <w:tabs>
          <w:tab w:val="clear" w:pos="360"/>
          <w:tab w:val="clear" w:pos="720"/>
          <w:tab w:val="clear" w:pos="1080"/>
          <w:tab w:val="left" w:pos="158"/>
        </w:tabs>
        <w:outlineLvl w:val="2"/>
        <w:rPr>
          <w:szCs w:val="22"/>
        </w:rPr>
      </w:pPr>
      <w:r w:rsidRPr="008D404D">
        <w:rPr>
          <w:b/>
          <w:color w:val="00188F"/>
          <w:szCs w:val="22"/>
        </w:rPr>
        <w:t>Belgium</w:t>
      </w:r>
    </w:p>
    <w:p w14:paraId="7D8504C1" w14:textId="07E1E7E9" w:rsidR="00BB5678" w:rsidRPr="00536651" w:rsidRDefault="00BB5678" w:rsidP="00917D86">
      <w:pPr>
        <w:pStyle w:val="ProductList-SubClauseHeading"/>
      </w:pPr>
      <w:r w:rsidRPr="00536651">
        <w:t>Contacting Customer Care</w:t>
      </w:r>
    </w:p>
    <w:p w14:paraId="244BCA67" w14:textId="6424138F" w:rsidR="001A7765" w:rsidRPr="00536651" w:rsidRDefault="001A7765" w:rsidP="00917D86">
      <w:pPr>
        <w:pStyle w:val="ProductList-BodyIndented"/>
      </w:pPr>
      <w:r w:rsidRPr="00536651">
        <w:t>Calling and Audio services customers get access, at no additional charge, to our support agents for help resolving technical issues, as well as for pre-sales, account, and billing support. Simply call the toll free number: 0800 81174. Or, our alternative local phone number (local charges will apply):</w:t>
      </w:r>
      <w:r w:rsidR="00BD6831">
        <w:t xml:space="preserve"> </w:t>
      </w:r>
      <w:r w:rsidRPr="00536651">
        <w:t>02 200 88 84.</w:t>
      </w:r>
    </w:p>
    <w:p w14:paraId="0AA0A830" w14:textId="5AA13B02" w:rsidR="001A7765" w:rsidRPr="00536651" w:rsidRDefault="001A7765" w:rsidP="001A7765">
      <w:pPr>
        <w:pStyle w:val="ProductList-Body"/>
      </w:pPr>
    </w:p>
    <w:p w14:paraId="5060F9F3" w14:textId="77777777" w:rsidR="001A7765" w:rsidRPr="00536651" w:rsidRDefault="001A7765" w:rsidP="00BB5678">
      <w:pPr>
        <w:pStyle w:val="ProductList-SubSubClauseHeading"/>
      </w:pPr>
      <w:r w:rsidRPr="00536651">
        <w:t>Billing Support:</w:t>
      </w:r>
    </w:p>
    <w:p w14:paraId="3361C82E" w14:textId="77777777" w:rsidR="001A7765" w:rsidRPr="00536651" w:rsidRDefault="001A7765" w:rsidP="00BB5678">
      <w:pPr>
        <w:pStyle w:val="ProductList-BodyIndented2"/>
      </w:pPr>
      <w:r w:rsidRPr="00536651">
        <w:t>Dutch: Mon–Fri 9 AM–5 PM</w:t>
      </w:r>
    </w:p>
    <w:p w14:paraId="49494B93" w14:textId="77777777" w:rsidR="001A7765" w:rsidRPr="00536651" w:rsidRDefault="001A7765" w:rsidP="00BB5678">
      <w:pPr>
        <w:pStyle w:val="ProductList-BodyIndented2"/>
      </w:pPr>
      <w:r w:rsidRPr="00536651">
        <w:t>French: Mon–Fri 9 AM–5 PM</w:t>
      </w:r>
    </w:p>
    <w:p w14:paraId="1BE52F74" w14:textId="77777777" w:rsidR="001A7765" w:rsidRPr="00536651" w:rsidRDefault="001A7765" w:rsidP="00BB5678">
      <w:pPr>
        <w:pStyle w:val="ProductList-BodyIndented2"/>
      </w:pPr>
      <w:r w:rsidRPr="00536651">
        <w:t>English: Mon–Fri 9 AM–5 PM</w:t>
      </w:r>
    </w:p>
    <w:p w14:paraId="425A41F1" w14:textId="7661AB97" w:rsidR="001A7765" w:rsidRPr="00536651" w:rsidRDefault="001A7765" w:rsidP="001A7765">
      <w:pPr>
        <w:pStyle w:val="ProductList-Body"/>
      </w:pPr>
    </w:p>
    <w:p w14:paraId="1BA09B5C" w14:textId="77777777" w:rsidR="001A7765" w:rsidRPr="00536651" w:rsidRDefault="001A7765" w:rsidP="00BB5678">
      <w:pPr>
        <w:pStyle w:val="ProductList-SubSubClauseHeading"/>
      </w:pPr>
      <w:r w:rsidRPr="00536651">
        <w:t>Technical Support:</w:t>
      </w:r>
    </w:p>
    <w:p w14:paraId="7B74E5F8" w14:textId="77777777" w:rsidR="001A7765" w:rsidRPr="00536651" w:rsidRDefault="001A7765" w:rsidP="00BB5678">
      <w:pPr>
        <w:pStyle w:val="ProductList-BodyIndented2"/>
      </w:pPr>
      <w:r w:rsidRPr="00536651">
        <w:t>French: Mon–Fri 8 AM–9 PM</w:t>
      </w:r>
    </w:p>
    <w:p w14:paraId="4EA75B38" w14:textId="77777777" w:rsidR="001A7765" w:rsidRPr="00536651" w:rsidRDefault="001A7765" w:rsidP="00BB5678">
      <w:pPr>
        <w:pStyle w:val="ProductList-BodyIndented2"/>
      </w:pPr>
      <w:r w:rsidRPr="00536651">
        <w:t>English: 24 hours a day, 7 days a week</w:t>
      </w:r>
    </w:p>
    <w:p w14:paraId="05636490" w14:textId="1C00C754" w:rsidR="001A7765" w:rsidRPr="00536651" w:rsidRDefault="001A7765" w:rsidP="001A7765">
      <w:pPr>
        <w:pStyle w:val="ProductList-Body"/>
      </w:pPr>
    </w:p>
    <w:p w14:paraId="5115AD65" w14:textId="77777777" w:rsidR="001A7765" w:rsidRPr="00536651" w:rsidRDefault="001A7765" w:rsidP="001A7765">
      <w:pPr>
        <w:pStyle w:val="ProductList-SubClauseHeading"/>
      </w:pPr>
      <w:r w:rsidRPr="00536651">
        <w:t>Initial Service Connection Time</w:t>
      </w:r>
    </w:p>
    <w:p w14:paraId="6A56C9CF" w14:textId="7CDB0172" w:rsidR="001A7765" w:rsidRDefault="001A7765" w:rsidP="001A7765">
      <w:pPr>
        <w:pStyle w:val="ProductList-BodyIndented"/>
      </w:pPr>
      <w:r w:rsidRPr="00536651">
        <w:t>As soon as a customer has entered into the Online Services Terms agreement, the customer can initiate their new Calling and Audio services online. The Calling and Audio services are activated as soon as the customer chooses a phone number and assigns it to an end-user.</w:t>
      </w:r>
    </w:p>
    <w:p w14:paraId="40D3DA01" w14:textId="77777777" w:rsidR="001A7765" w:rsidRDefault="001A7765" w:rsidP="00917D86">
      <w:pPr>
        <w:pStyle w:val="ProductList-Body"/>
      </w:pPr>
    </w:p>
    <w:p w14:paraId="3841B8A9" w14:textId="60FC0EE2" w:rsidR="00135284" w:rsidRPr="00B844A9" w:rsidRDefault="00135284" w:rsidP="006351C2">
      <w:pPr>
        <w:pStyle w:val="ProductList-Body"/>
        <w:keepNext/>
        <w:tabs>
          <w:tab w:val="clear" w:pos="360"/>
          <w:tab w:val="clear" w:pos="720"/>
          <w:tab w:val="clear" w:pos="1080"/>
          <w:tab w:val="left" w:pos="158"/>
        </w:tabs>
        <w:outlineLvl w:val="2"/>
        <w:rPr>
          <w:szCs w:val="22"/>
        </w:rPr>
      </w:pPr>
      <w:r w:rsidRPr="006351C2">
        <w:rPr>
          <w:b/>
          <w:color w:val="00188F"/>
          <w:szCs w:val="22"/>
        </w:rPr>
        <w:lastRenderedPageBreak/>
        <w:t>Canada</w:t>
      </w:r>
    </w:p>
    <w:p w14:paraId="7D08B190" w14:textId="455E5708" w:rsidR="00135284" w:rsidRDefault="00135284" w:rsidP="006351C2">
      <w:pPr>
        <w:pStyle w:val="ProductList-ClauseHeading"/>
        <w:rPr>
          <w:b w:val="0"/>
          <w:color w:val="auto"/>
        </w:rPr>
      </w:pPr>
      <w:r w:rsidRPr="00EF322B">
        <w:rPr>
          <w:b w:val="0"/>
          <w:color w:val="auto"/>
        </w:rPr>
        <w:t xml:space="preserve">Taxes for </w:t>
      </w:r>
      <w:r w:rsidR="009823B3">
        <w:rPr>
          <w:b w:val="0"/>
          <w:color w:val="auto"/>
        </w:rPr>
        <w:t>Calling and Audio services</w:t>
      </w:r>
      <w:r w:rsidRPr="00EF322B">
        <w:rPr>
          <w:b w:val="0"/>
          <w:color w:val="auto"/>
        </w:rPr>
        <w:t xml:space="preserve"> are based on the customer address provided to Microsoft for tax purposes. In Canada, all pricing for </w:t>
      </w:r>
      <w:r w:rsidR="009823B3">
        <w:rPr>
          <w:b w:val="0"/>
          <w:color w:val="auto"/>
        </w:rPr>
        <w:t>Calling and Audio services</w:t>
      </w:r>
      <w:r w:rsidRPr="00EF322B">
        <w:rPr>
          <w:b w:val="0"/>
          <w:color w:val="auto"/>
        </w:rPr>
        <w:t xml:space="preserve"> includes all applicable taxes and fees that must be collected from</w:t>
      </w:r>
      <w:r>
        <w:rPr>
          <w:b w:val="0"/>
          <w:color w:val="auto"/>
        </w:rPr>
        <w:t xml:space="preserve"> </w:t>
      </w:r>
      <w:r w:rsidRPr="00EF322B">
        <w:rPr>
          <w:b w:val="0"/>
          <w:color w:val="auto"/>
        </w:rPr>
        <w:t>customers and paid to any government agency, commission, or quasi-governmental body with the</w:t>
      </w:r>
      <w:r>
        <w:rPr>
          <w:b w:val="0"/>
          <w:color w:val="auto"/>
        </w:rPr>
        <w:t xml:space="preserve"> </w:t>
      </w:r>
      <w:r w:rsidRPr="00EF322B">
        <w:rPr>
          <w:b w:val="0"/>
          <w:color w:val="auto"/>
        </w:rPr>
        <w:t>exception of GST/HST, PST/RST, and QST. These taxes (GST/HST, PST/RST, and QST) will be billed exclusively,</w:t>
      </w:r>
      <w:r>
        <w:rPr>
          <w:b w:val="0"/>
          <w:color w:val="auto"/>
        </w:rPr>
        <w:t xml:space="preserve"> </w:t>
      </w:r>
      <w:r w:rsidRPr="00EF322B">
        <w:rPr>
          <w:b w:val="0"/>
          <w:color w:val="auto"/>
        </w:rPr>
        <w:t>in addition to the sales price and appear as separate line item charges on the invoice.</w:t>
      </w:r>
    </w:p>
    <w:p w14:paraId="4F3D9889" w14:textId="09119651" w:rsidR="00276485" w:rsidRDefault="00276485" w:rsidP="00276485">
      <w:pPr>
        <w:pStyle w:val="ProductList-Body"/>
      </w:pPr>
    </w:p>
    <w:p w14:paraId="2658212C" w14:textId="77777777" w:rsidR="00276485" w:rsidRPr="003619D2" w:rsidRDefault="00276485" w:rsidP="0064763C">
      <w:pPr>
        <w:pStyle w:val="ProductList-SubClauseHeading"/>
      </w:pPr>
      <w:r w:rsidRPr="003619D2">
        <w:t xml:space="preserve">Important Information About Emergency </w:t>
      </w:r>
      <w:r>
        <w:t>Services</w:t>
      </w:r>
    </w:p>
    <w:p w14:paraId="1DFD52BB" w14:textId="59718CFE" w:rsidR="00276485" w:rsidRPr="00FE4DCE" w:rsidRDefault="00276485" w:rsidP="0064763C">
      <w:pPr>
        <w:pStyle w:val="ProductList-BodyIndented"/>
        <w:rPr>
          <w:rFonts w:cstheme="minorHAnsi"/>
        </w:rPr>
      </w:pPr>
      <w:bookmarkStart w:id="2" w:name="_Hlk507422922"/>
      <w:r w:rsidRPr="001933BF">
        <w:t>Customer must notify each user of a Calling Plan that Emergency Services operate differently than on traditional telephone services in the following ways: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w:t>
      </w:r>
      <w:r w:rsidR="00917D86">
        <w:t xml:space="preserve"> </w:t>
      </w:r>
      <w:r w:rsidRPr="00FE4DCE">
        <w:rPr>
          <w:rFonts w:cstheme="minorHAnsi"/>
        </w:rPr>
        <w:t>Customer also must notify each user of a Calling Plan of the following: (i) When placing a 9-1-1 call, users should be prepared to confirm his or her location and call-back number with the operator who answers the 9-1-1 call since the operator may not have this information; (ii) Users should ensure that their location information is kept current with the customer’s IT administrator, since the operator may assume that the user is at the last registered address if the user is not able to speak during a 9-1-1 call; (iii) Users should not hang up until told to do so, and should call back if he or she gets disconnected; and (iv) Users should ensure that they understand any 9-1-1 limitations of 9-1-1 VoIP service and make all other potential users of the service aware of these limitations. Applicable limitations of liability for 9-1-1 service can be found in section 7 of the Microsoft Business and Services Agreement</w:t>
      </w:r>
      <w:bookmarkEnd w:id="2"/>
      <w:r w:rsidRPr="00FE4DCE">
        <w:rPr>
          <w:rFonts w:cstheme="minorHAnsi"/>
        </w:rPr>
        <w:t xml:space="preserve">. </w:t>
      </w:r>
    </w:p>
    <w:p w14:paraId="5190D959" w14:textId="4451D77C" w:rsidR="00135284" w:rsidRDefault="00135284" w:rsidP="00917D86">
      <w:pPr>
        <w:pStyle w:val="ProductList-Body"/>
      </w:pPr>
    </w:p>
    <w:p w14:paraId="7BE37A6F" w14:textId="18B9BD57" w:rsidR="008C64AB" w:rsidRPr="00B844A9" w:rsidRDefault="008C64AB" w:rsidP="006351C2">
      <w:pPr>
        <w:pStyle w:val="ProductList-Body"/>
        <w:keepNext/>
        <w:tabs>
          <w:tab w:val="clear" w:pos="360"/>
          <w:tab w:val="clear" w:pos="720"/>
          <w:tab w:val="clear" w:pos="1080"/>
          <w:tab w:val="left" w:pos="158"/>
        </w:tabs>
        <w:outlineLvl w:val="2"/>
        <w:rPr>
          <w:szCs w:val="22"/>
        </w:rPr>
      </w:pPr>
      <w:r w:rsidRPr="006351C2">
        <w:rPr>
          <w:b/>
          <w:color w:val="00188F"/>
          <w:szCs w:val="22"/>
        </w:rPr>
        <w:t>Ireland</w:t>
      </w:r>
    </w:p>
    <w:p w14:paraId="60DCE5D7" w14:textId="2A9FC3C4" w:rsidR="008C64AB" w:rsidRDefault="008C64AB" w:rsidP="008C64AB">
      <w:pPr>
        <w:pStyle w:val="ProductList-BodyIndented"/>
        <w:ind w:left="0"/>
      </w:pPr>
      <w:r>
        <w:t>The following Calling</w:t>
      </w:r>
      <w:r w:rsidR="00936F7C">
        <w:t xml:space="preserve"> 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Other </w:t>
      </w:r>
      <w:r w:rsidR="009823B3">
        <w:t>Audio</w:t>
      </w:r>
      <w:r w:rsidR="00E6363F">
        <w:t xml:space="preserve"> Conferencing</w:t>
      </w:r>
      <w:r>
        <w:t xml:space="preserve"> services are governed by Customer’s volume licensing agreement with Microsoft and any other terms applicable to Customer’s use of the particular service.</w:t>
      </w:r>
    </w:p>
    <w:p w14:paraId="156A4A24" w14:textId="4E2610DE" w:rsidR="008C64AB" w:rsidRDefault="008C64AB" w:rsidP="00917D86">
      <w:pPr>
        <w:pStyle w:val="ProductList-Body"/>
      </w:pPr>
    </w:p>
    <w:p w14:paraId="29AB032C" w14:textId="1E348AC3" w:rsidR="008C64AB" w:rsidRDefault="008C64AB" w:rsidP="008C64AB">
      <w:pPr>
        <w:pStyle w:val="ProductList-SubClauseHeading"/>
      </w:pPr>
      <w:r>
        <w:t>Calling</w:t>
      </w:r>
      <w:r w:rsidR="00E6363F">
        <w:t xml:space="preserve"> Plan</w:t>
      </w:r>
      <w:r>
        <w:t xml:space="preserve"> Code of Practice</w:t>
      </w:r>
      <w:r w:rsidR="00936F7C">
        <w:t xml:space="preserve"> and Complaint Handling Code</w:t>
      </w:r>
    </w:p>
    <w:p w14:paraId="20A57C63" w14:textId="2CF36344" w:rsidR="008C64AB" w:rsidRDefault="008C64AB" w:rsidP="008C64AB">
      <w:pPr>
        <w:pStyle w:val="ProductList-SubSubClauseHeading"/>
      </w:pPr>
      <w:r>
        <w:t>How to make a complaint</w:t>
      </w:r>
    </w:p>
    <w:p w14:paraId="07A1ADCC" w14:textId="266CB92F" w:rsidR="008C64AB" w:rsidRDefault="008C64AB" w:rsidP="008C64AB">
      <w:pPr>
        <w:pStyle w:val="ProductList-BodyIndented2"/>
      </w:pPr>
      <w:r>
        <w:t>Customer</w:t>
      </w:r>
      <w:r>
        <w:rPr>
          <w:spacing w:val="-5"/>
        </w:rPr>
        <w:t xml:space="preserve"> </w:t>
      </w:r>
      <w:r>
        <w:t>satisfaction</w:t>
      </w:r>
      <w:r>
        <w:rPr>
          <w:spacing w:val="-7"/>
        </w:rPr>
        <w:t xml:space="preserve"> </w:t>
      </w:r>
      <w:r>
        <w:t>is</w:t>
      </w:r>
      <w:r>
        <w:rPr>
          <w:spacing w:val="-6"/>
        </w:rPr>
        <w:t xml:space="preserve"> </w:t>
      </w:r>
      <w:r>
        <w:t>a</w:t>
      </w:r>
      <w:r>
        <w:rPr>
          <w:spacing w:val="-5"/>
        </w:rPr>
        <w:t xml:space="preserve"> </w:t>
      </w:r>
      <w:r>
        <w:t>priority</w:t>
      </w:r>
      <w:r>
        <w:rPr>
          <w:spacing w:val="-2"/>
        </w:rPr>
        <w:t xml:space="preserve"> </w:t>
      </w:r>
      <w:r>
        <w:t>for</w:t>
      </w:r>
      <w:r>
        <w:rPr>
          <w:spacing w:val="-6"/>
        </w:rPr>
        <w:t xml:space="preserve"> </w:t>
      </w:r>
      <w:r>
        <w:t>Microsoft.</w:t>
      </w:r>
      <w:r>
        <w:rPr>
          <w:spacing w:val="-4"/>
        </w:rPr>
        <w:t xml:space="preserve"> </w:t>
      </w:r>
      <w:r>
        <w:t>However,</w:t>
      </w:r>
      <w:r>
        <w:rPr>
          <w:spacing w:val="-4"/>
        </w:rPr>
        <w:t xml:space="preserve"> </w:t>
      </w:r>
      <w:r>
        <w:t>in</w:t>
      </w:r>
      <w:r>
        <w:rPr>
          <w:spacing w:val="-5"/>
        </w:rPr>
        <w:t xml:space="preserve"> </w:t>
      </w:r>
      <w:r>
        <w:t>the</w:t>
      </w:r>
      <w:r>
        <w:rPr>
          <w:spacing w:val="-6"/>
        </w:rPr>
        <w:t xml:space="preserve"> </w:t>
      </w:r>
      <w:r>
        <w:t>event</w:t>
      </w:r>
      <w:r>
        <w:rPr>
          <w:spacing w:val="-5"/>
        </w:rPr>
        <w:t xml:space="preserve"> </w:t>
      </w:r>
      <w:r>
        <w:t>that</w:t>
      </w:r>
      <w:r>
        <w:rPr>
          <w:spacing w:val="-5"/>
        </w:rPr>
        <w:t xml:space="preserve"> </w:t>
      </w:r>
      <w:r>
        <w:t>Customer</w:t>
      </w:r>
      <w:r>
        <w:rPr>
          <w:spacing w:val="-4"/>
        </w:rPr>
        <w:t xml:space="preserve"> </w:t>
      </w:r>
      <w:r>
        <w:t>is</w:t>
      </w:r>
      <w:r>
        <w:rPr>
          <w:spacing w:val="-6"/>
        </w:rPr>
        <w:t xml:space="preserve"> </w:t>
      </w:r>
      <w:r>
        <w:t>dissatisfied</w:t>
      </w:r>
      <w:r>
        <w:rPr>
          <w:spacing w:val="-3"/>
        </w:rPr>
        <w:t xml:space="preserve"> </w:t>
      </w:r>
      <w:r>
        <w:t>with</w:t>
      </w:r>
      <w:r>
        <w:rPr>
          <w:spacing w:val="-5"/>
        </w:rPr>
        <w:t xml:space="preserve"> </w:t>
      </w:r>
      <w:r>
        <w:t>the</w:t>
      </w:r>
      <w:r>
        <w:rPr>
          <w:spacing w:val="-2"/>
        </w:rPr>
        <w:t xml:space="preserve"> </w:t>
      </w:r>
      <w:r>
        <w:t>Service</w:t>
      </w:r>
      <w:r>
        <w:rPr>
          <w:spacing w:val="-7"/>
        </w:rPr>
        <w:t xml:space="preserve"> </w:t>
      </w:r>
      <w:r>
        <w:t>for</w:t>
      </w:r>
      <w:r>
        <w:rPr>
          <w:spacing w:val="-4"/>
        </w:rPr>
        <w:t xml:space="preserve"> </w:t>
      </w:r>
      <w:r>
        <w:t>any</w:t>
      </w:r>
      <w:r>
        <w:rPr>
          <w:spacing w:val="-4"/>
        </w:rPr>
        <w:t xml:space="preserve"> </w:t>
      </w:r>
      <w:r>
        <w:t>reason,</w:t>
      </w:r>
      <w:r>
        <w:rPr>
          <w:spacing w:val="-4"/>
        </w:rPr>
        <w:t xml:space="preserve"> </w:t>
      </w:r>
      <w:r>
        <w:t>a</w:t>
      </w:r>
      <w:r>
        <w:rPr>
          <w:spacing w:val="97"/>
          <w:w w:val="99"/>
        </w:rPr>
        <w:t xml:space="preserve"> </w:t>
      </w:r>
      <w:r>
        <w:t>complaint</w:t>
      </w:r>
      <w:r>
        <w:rPr>
          <w:spacing w:val="-5"/>
        </w:rPr>
        <w:t xml:space="preserve"> </w:t>
      </w:r>
      <w:r>
        <w:t>may</w:t>
      </w:r>
      <w:r>
        <w:rPr>
          <w:spacing w:val="-6"/>
        </w:rPr>
        <w:t xml:space="preserve"> </w:t>
      </w:r>
      <w:r>
        <w:t>be</w:t>
      </w:r>
      <w:r>
        <w:rPr>
          <w:spacing w:val="-4"/>
        </w:rPr>
        <w:t xml:space="preserve"> </w:t>
      </w:r>
      <w:r>
        <w:t>filed</w:t>
      </w:r>
      <w:r>
        <w:rPr>
          <w:spacing w:val="-4"/>
        </w:rPr>
        <w:t xml:space="preserve"> </w:t>
      </w:r>
      <w:r>
        <w:t>by</w:t>
      </w:r>
      <w:r>
        <w:rPr>
          <w:spacing w:val="-2"/>
        </w:rPr>
        <w:t xml:space="preserve"> </w:t>
      </w:r>
      <w:r>
        <w:t>phone,</w:t>
      </w:r>
      <w:r>
        <w:rPr>
          <w:spacing w:val="-2"/>
        </w:rPr>
        <w:t xml:space="preserve"> </w:t>
      </w:r>
      <w:r>
        <w:t>online or by post:</w:t>
      </w:r>
    </w:p>
    <w:p w14:paraId="609517B1" w14:textId="340914E5" w:rsidR="008C64AB" w:rsidRDefault="008C64AB" w:rsidP="008C64AB">
      <w:pPr>
        <w:pStyle w:val="ProductList-BodyIndented2"/>
      </w:pPr>
    </w:p>
    <w:p w14:paraId="52BABE10" w14:textId="1101825C" w:rsidR="008C64AB" w:rsidRDefault="00FB2F04" w:rsidP="008C64AB">
      <w:pPr>
        <w:pStyle w:val="ProductList-BodyIndented2"/>
      </w:pPr>
      <w:r>
        <w:t xml:space="preserve">Phone: </w:t>
      </w:r>
      <w:r w:rsidR="008C64AB">
        <w:t>Toll-Free Number:</w:t>
      </w:r>
      <w:r w:rsidR="008C64AB">
        <w:rPr>
          <w:spacing w:val="-5"/>
        </w:rPr>
        <w:t xml:space="preserve"> </w:t>
      </w:r>
      <w:r w:rsidR="008C64AB">
        <w:t>0800</w:t>
      </w:r>
      <w:r w:rsidR="008C64AB">
        <w:rPr>
          <w:spacing w:val="-6"/>
        </w:rPr>
        <w:t xml:space="preserve"> </w:t>
      </w:r>
      <w:r w:rsidR="008C64AB">
        <w:t>032</w:t>
      </w:r>
      <w:r w:rsidR="008C64AB">
        <w:rPr>
          <w:spacing w:val="-5"/>
        </w:rPr>
        <w:t xml:space="preserve"> </w:t>
      </w:r>
      <w:r w:rsidR="008C64AB">
        <w:t>6417</w:t>
      </w:r>
    </w:p>
    <w:p w14:paraId="611A40B4" w14:textId="3ED0480C" w:rsidR="008C64AB" w:rsidRDefault="00FB2F04" w:rsidP="008C64AB">
      <w:pPr>
        <w:pStyle w:val="ProductList-BodyIndented2"/>
      </w:pPr>
      <w:r>
        <w:t xml:space="preserve">Local Number: </w:t>
      </w:r>
      <w:r w:rsidR="008C64AB">
        <w:t>01 656 9837 (local call charges apply)</w:t>
      </w:r>
    </w:p>
    <w:p w14:paraId="473131E0" w14:textId="5768C1AF" w:rsidR="008C64AB" w:rsidRDefault="008C64AB" w:rsidP="008C64AB">
      <w:pPr>
        <w:pStyle w:val="ProductList-BodyIndented2"/>
      </w:pPr>
    </w:p>
    <w:p w14:paraId="45533B36" w14:textId="136A7E92" w:rsidR="008C64AB" w:rsidRDefault="008C64AB" w:rsidP="008C64AB">
      <w:pPr>
        <w:pStyle w:val="ProductList-BodyIndented2"/>
      </w:pPr>
      <w:r>
        <w:t>Normal</w:t>
      </w:r>
      <w:r>
        <w:rPr>
          <w:spacing w:val="-5"/>
        </w:rPr>
        <w:t xml:space="preserve"> </w:t>
      </w:r>
      <w:r>
        <w:t>business</w:t>
      </w:r>
      <w:r>
        <w:rPr>
          <w:spacing w:val="-7"/>
        </w:rPr>
        <w:t xml:space="preserve"> </w:t>
      </w:r>
      <w:r>
        <w:t>hours</w:t>
      </w:r>
      <w:r>
        <w:rPr>
          <w:spacing w:val="-6"/>
        </w:rPr>
        <w:t xml:space="preserve"> </w:t>
      </w:r>
      <w:r>
        <w:t>are</w:t>
      </w:r>
      <w:r>
        <w:rPr>
          <w:spacing w:val="-6"/>
        </w:rPr>
        <w:t xml:space="preserve"> </w:t>
      </w:r>
      <w:r>
        <w:t>Monday</w:t>
      </w:r>
      <w:r>
        <w:rPr>
          <w:spacing w:val="-5"/>
        </w:rPr>
        <w:t xml:space="preserve"> </w:t>
      </w:r>
      <w:r>
        <w:t>through</w:t>
      </w:r>
      <w:r>
        <w:rPr>
          <w:spacing w:val="-3"/>
        </w:rPr>
        <w:t xml:space="preserve"> </w:t>
      </w:r>
      <w:r>
        <w:t>Friday,</w:t>
      </w:r>
      <w:r>
        <w:rPr>
          <w:spacing w:val="-4"/>
        </w:rPr>
        <w:t xml:space="preserve"> </w:t>
      </w:r>
      <w:r>
        <w:t>from</w:t>
      </w:r>
      <w:r>
        <w:rPr>
          <w:spacing w:val="-5"/>
        </w:rPr>
        <w:t xml:space="preserve"> </w:t>
      </w:r>
      <w:r>
        <w:t>9:00</w:t>
      </w:r>
      <w:r>
        <w:rPr>
          <w:spacing w:val="-5"/>
        </w:rPr>
        <w:t xml:space="preserve"> </w:t>
      </w:r>
      <w:r>
        <w:t>am</w:t>
      </w:r>
      <w:r>
        <w:rPr>
          <w:spacing w:val="-5"/>
        </w:rPr>
        <w:t xml:space="preserve"> </w:t>
      </w:r>
      <w:r>
        <w:t>to</w:t>
      </w:r>
      <w:r>
        <w:rPr>
          <w:spacing w:val="-4"/>
        </w:rPr>
        <w:t xml:space="preserve"> </w:t>
      </w:r>
      <w:r>
        <w:t>5:00</w:t>
      </w:r>
      <w:r>
        <w:rPr>
          <w:spacing w:val="-4"/>
        </w:rPr>
        <w:t xml:space="preserve"> </w:t>
      </w:r>
      <w:r>
        <w:t>pm.</w:t>
      </w:r>
    </w:p>
    <w:p w14:paraId="2513627B" w14:textId="77867569" w:rsidR="008C64AB" w:rsidRDefault="008C64AB" w:rsidP="008C64AB">
      <w:pPr>
        <w:pStyle w:val="ProductList-BodyIndented2"/>
      </w:pPr>
    </w:p>
    <w:p w14:paraId="73B5D6AE" w14:textId="60A1CAFD" w:rsidR="008C64AB" w:rsidRDefault="008C64AB" w:rsidP="008C64AB">
      <w:pPr>
        <w:pStyle w:val="ProductList-BodyIndented2"/>
      </w:pPr>
      <w:r>
        <w:t>Online:</w:t>
      </w:r>
      <w:r w:rsidR="00FB2F04">
        <w:rPr>
          <w:spacing w:val="-3"/>
        </w:rPr>
        <w:t xml:space="preserve"> </w:t>
      </w:r>
      <w:r>
        <w:t>Sign</w:t>
      </w:r>
      <w:r>
        <w:rPr>
          <w:spacing w:val="-5"/>
        </w:rPr>
        <w:t xml:space="preserve"> </w:t>
      </w:r>
      <w:r>
        <w:t>in</w:t>
      </w:r>
      <w:r>
        <w:rPr>
          <w:spacing w:val="-5"/>
        </w:rPr>
        <w:t xml:space="preserve"> </w:t>
      </w:r>
      <w:r>
        <w:t>to</w:t>
      </w:r>
      <w:r>
        <w:rPr>
          <w:spacing w:val="-4"/>
        </w:rPr>
        <w:t xml:space="preserve"> </w:t>
      </w:r>
      <w:r>
        <w:t>the</w:t>
      </w:r>
      <w:r>
        <w:rPr>
          <w:spacing w:val="-6"/>
        </w:rPr>
        <w:t xml:space="preserve"> </w:t>
      </w:r>
      <w:r>
        <w:t>Office</w:t>
      </w:r>
      <w:r>
        <w:rPr>
          <w:spacing w:val="-6"/>
        </w:rPr>
        <w:t xml:space="preserve"> </w:t>
      </w:r>
      <w:r>
        <w:t>365</w:t>
      </w:r>
      <w:r>
        <w:rPr>
          <w:spacing w:val="-4"/>
        </w:rPr>
        <w:t xml:space="preserve"> </w:t>
      </w:r>
      <w:r>
        <w:t>admin</w:t>
      </w:r>
      <w:r>
        <w:rPr>
          <w:spacing w:val="-7"/>
        </w:rPr>
        <w:t xml:space="preserve"> </w:t>
      </w:r>
      <w:r>
        <w:t>center</w:t>
      </w:r>
      <w:r>
        <w:rPr>
          <w:spacing w:val="-6"/>
        </w:rPr>
        <w:t xml:space="preserve"> </w:t>
      </w:r>
      <w:r>
        <w:t>and</w:t>
      </w:r>
      <w:r>
        <w:rPr>
          <w:spacing w:val="-5"/>
        </w:rPr>
        <w:t xml:space="preserve"> </w:t>
      </w:r>
      <w:r>
        <w:t>submit</w:t>
      </w:r>
      <w:r>
        <w:rPr>
          <w:spacing w:val="-4"/>
        </w:rPr>
        <w:t xml:space="preserve"> </w:t>
      </w:r>
      <w:r>
        <w:t>a</w:t>
      </w:r>
      <w:r>
        <w:rPr>
          <w:spacing w:val="-5"/>
        </w:rPr>
        <w:t xml:space="preserve"> </w:t>
      </w:r>
      <w:r>
        <w:t>service</w:t>
      </w:r>
      <w:r>
        <w:rPr>
          <w:spacing w:val="-2"/>
        </w:rPr>
        <w:t xml:space="preserve"> </w:t>
      </w:r>
      <w:r>
        <w:t>request</w:t>
      </w:r>
      <w:r>
        <w:rPr>
          <w:spacing w:val="-6"/>
        </w:rPr>
        <w:t xml:space="preserve"> </w:t>
      </w:r>
      <w:r>
        <w:t>by selecting</w:t>
      </w:r>
      <w:r>
        <w:rPr>
          <w:spacing w:val="-2"/>
        </w:rPr>
        <w:t xml:space="preserve"> </w:t>
      </w:r>
      <w:r>
        <w:t>New</w:t>
      </w:r>
      <w:r>
        <w:rPr>
          <w:spacing w:val="-4"/>
        </w:rPr>
        <w:t xml:space="preserve"> </w:t>
      </w:r>
      <w:r>
        <w:t>service</w:t>
      </w:r>
      <w:r>
        <w:rPr>
          <w:spacing w:val="-4"/>
        </w:rPr>
        <w:t xml:space="preserve"> </w:t>
      </w:r>
      <w:r>
        <w:t>request</w:t>
      </w:r>
      <w:r>
        <w:rPr>
          <w:spacing w:val="-5"/>
        </w:rPr>
        <w:t xml:space="preserve"> </w:t>
      </w:r>
      <w:r>
        <w:t>under</w:t>
      </w:r>
      <w:r>
        <w:rPr>
          <w:spacing w:val="-4"/>
        </w:rPr>
        <w:t xml:space="preserve"> </w:t>
      </w:r>
      <w:r>
        <w:t>Support.</w:t>
      </w:r>
    </w:p>
    <w:p w14:paraId="21F9D4CA" w14:textId="39F547EB" w:rsidR="008C64AB" w:rsidRDefault="008C64AB" w:rsidP="008C64AB">
      <w:pPr>
        <w:pStyle w:val="ProductList-BodyIndented2"/>
      </w:pPr>
    </w:p>
    <w:p w14:paraId="0864FB5D" w14:textId="299DC05F" w:rsidR="008C64AB" w:rsidRDefault="00FB2F04" w:rsidP="008C64AB">
      <w:pPr>
        <w:pStyle w:val="ProductList-BodyIndented2"/>
      </w:pPr>
      <w:r>
        <w:t xml:space="preserve">Post: </w:t>
      </w:r>
      <w:r w:rsidR="008B5880">
        <w:t>One Microsoft Place</w:t>
      </w:r>
    </w:p>
    <w:p w14:paraId="250BD82F" w14:textId="5FBBB465" w:rsidR="008C64AB" w:rsidRDefault="008B5880" w:rsidP="008C64AB">
      <w:pPr>
        <w:pStyle w:val="ProductList-BodyIndented2"/>
      </w:pPr>
      <w:r>
        <w:t>South County Business Park</w:t>
      </w:r>
    </w:p>
    <w:p w14:paraId="52713BCB" w14:textId="6AE84680" w:rsidR="008C64AB" w:rsidRDefault="008B5880" w:rsidP="008C64AB">
      <w:pPr>
        <w:pStyle w:val="ProductList-BodyIndented2"/>
      </w:pPr>
      <w:proofErr w:type="spellStart"/>
      <w:r>
        <w:t>Leopardstown</w:t>
      </w:r>
      <w:proofErr w:type="spellEnd"/>
    </w:p>
    <w:p w14:paraId="5D0FC7D7" w14:textId="6BE57F54" w:rsidR="008C64AB" w:rsidRDefault="008C64AB" w:rsidP="008C64AB">
      <w:pPr>
        <w:pStyle w:val="ProductList-BodyIndented2"/>
      </w:pPr>
      <w:r>
        <w:t>Dublin 18</w:t>
      </w:r>
    </w:p>
    <w:p w14:paraId="5E52A9D5" w14:textId="4422BE1B" w:rsidR="008B5880" w:rsidRDefault="008B5880" w:rsidP="008C64AB">
      <w:pPr>
        <w:pStyle w:val="ProductList-BodyIndented2"/>
      </w:pPr>
      <w:r>
        <w:t>DP P521</w:t>
      </w:r>
    </w:p>
    <w:p w14:paraId="41726EED" w14:textId="24CEFBF1" w:rsidR="008C64AB" w:rsidRDefault="008C64AB" w:rsidP="008C64AB">
      <w:pPr>
        <w:pStyle w:val="ProductList-BodyIndented2"/>
        <w:ind w:left="0"/>
      </w:pPr>
    </w:p>
    <w:p w14:paraId="5E16628C" w14:textId="39AF8F87" w:rsidR="008C64AB" w:rsidRDefault="008C64AB" w:rsidP="008C64AB">
      <w:pPr>
        <w:pStyle w:val="ProductList-SubSubClauseHeading"/>
      </w:pPr>
      <w:r>
        <w:t>Timelines</w:t>
      </w:r>
    </w:p>
    <w:p w14:paraId="1BCF76A5" w14:textId="794FDA75" w:rsidR="008C64AB" w:rsidRDefault="008C64AB" w:rsidP="008C64AB">
      <w:pPr>
        <w:pStyle w:val="ProductList-BodyIndented2"/>
      </w:pPr>
      <w:r>
        <w:rPr>
          <w:spacing w:val="-1"/>
        </w:rPr>
        <w:t>Complaints</w:t>
      </w:r>
      <w:r>
        <w:rPr>
          <w:spacing w:val="-6"/>
        </w:rPr>
        <w:t xml:space="preserve"> </w:t>
      </w:r>
      <w:r>
        <w:rPr>
          <w:spacing w:val="-1"/>
        </w:rPr>
        <w:t>filed</w:t>
      </w:r>
      <w:r>
        <w:rPr>
          <w:spacing w:val="-6"/>
        </w:rPr>
        <w:t xml:space="preserve"> </w:t>
      </w:r>
      <w:r>
        <w:t>by</w:t>
      </w:r>
      <w:r>
        <w:rPr>
          <w:spacing w:val="-2"/>
        </w:rPr>
        <w:t xml:space="preserve"> </w:t>
      </w:r>
      <w:r>
        <w:rPr>
          <w:spacing w:val="-1"/>
        </w:rPr>
        <w:t>phone</w:t>
      </w:r>
      <w:r>
        <w:rPr>
          <w:spacing w:val="-4"/>
        </w:rPr>
        <w:t xml:space="preserve"> </w:t>
      </w:r>
      <w:r>
        <w:rPr>
          <w:spacing w:val="-1"/>
        </w:rPr>
        <w:t>during</w:t>
      </w:r>
      <w:r>
        <w:rPr>
          <w:spacing w:val="-4"/>
        </w:rPr>
        <w:t xml:space="preserve"> </w:t>
      </w:r>
      <w:r>
        <w:t>normal</w:t>
      </w:r>
      <w:r>
        <w:rPr>
          <w:spacing w:val="-6"/>
        </w:rPr>
        <w:t xml:space="preserve"> </w:t>
      </w:r>
      <w:r>
        <w:t>business</w:t>
      </w:r>
      <w:r>
        <w:rPr>
          <w:spacing w:val="-8"/>
        </w:rPr>
        <w:t xml:space="preserve"> </w:t>
      </w:r>
      <w:r>
        <w:t>hours,</w:t>
      </w:r>
      <w:r>
        <w:rPr>
          <w:spacing w:val="-4"/>
        </w:rPr>
        <w:t xml:space="preserve"> </w:t>
      </w:r>
      <w:r>
        <w:t>will</w:t>
      </w:r>
      <w:r>
        <w:rPr>
          <w:spacing w:val="-7"/>
        </w:rPr>
        <w:t xml:space="preserve"> </w:t>
      </w:r>
      <w:r>
        <w:rPr>
          <w:spacing w:val="-1"/>
        </w:rPr>
        <w:t>be</w:t>
      </w:r>
      <w:r>
        <w:rPr>
          <w:spacing w:val="-4"/>
        </w:rPr>
        <w:t xml:space="preserve"> </w:t>
      </w:r>
      <w:r>
        <w:t>addressed</w:t>
      </w:r>
      <w:r>
        <w:rPr>
          <w:spacing w:val="-6"/>
        </w:rPr>
        <w:t xml:space="preserve"> </w:t>
      </w:r>
      <w:r>
        <w:t>by</w:t>
      </w:r>
      <w:r>
        <w:rPr>
          <w:spacing w:val="-5"/>
        </w:rPr>
        <w:t xml:space="preserve"> </w:t>
      </w:r>
      <w:r>
        <w:t>a</w:t>
      </w:r>
      <w:r>
        <w:rPr>
          <w:spacing w:val="-5"/>
        </w:rPr>
        <w:t xml:space="preserve"> </w:t>
      </w:r>
      <w:r>
        <w:t>live</w:t>
      </w:r>
      <w:r>
        <w:rPr>
          <w:spacing w:val="-4"/>
        </w:rPr>
        <w:t xml:space="preserve"> </w:t>
      </w:r>
      <w:r>
        <w:t>Microsoft</w:t>
      </w:r>
      <w:r>
        <w:rPr>
          <w:spacing w:val="-6"/>
        </w:rPr>
        <w:t xml:space="preserve"> </w:t>
      </w:r>
      <w:r>
        <w:rPr>
          <w:spacing w:val="-1"/>
        </w:rPr>
        <w:t>representative,</w:t>
      </w:r>
      <w:r>
        <w:rPr>
          <w:spacing w:val="-4"/>
        </w:rPr>
        <w:t xml:space="preserve"> </w:t>
      </w:r>
      <w:r>
        <w:t>who</w:t>
      </w:r>
      <w:r>
        <w:rPr>
          <w:spacing w:val="-4"/>
        </w:rPr>
        <w:t xml:space="preserve"> </w:t>
      </w:r>
      <w:r>
        <w:t>will</w:t>
      </w:r>
      <w:r>
        <w:rPr>
          <w:spacing w:val="-5"/>
        </w:rPr>
        <w:t xml:space="preserve"> </w:t>
      </w:r>
      <w:r>
        <w:rPr>
          <w:spacing w:val="-1"/>
        </w:rPr>
        <w:t>attempt</w:t>
      </w:r>
      <w:r>
        <w:rPr>
          <w:spacing w:val="-5"/>
        </w:rPr>
        <w:t xml:space="preserve"> </w:t>
      </w:r>
      <w:r>
        <w:t>to</w:t>
      </w:r>
      <w:r>
        <w:rPr>
          <w:spacing w:val="-3"/>
        </w:rPr>
        <w:t xml:space="preserve"> </w:t>
      </w:r>
      <w:r>
        <w:t>resolve</w:t>
      </w:r>
      <w:r>
        <w:rPr>
          <w:spacing w:val="93"/>
          <w:w w:val="99"/>
        </w:rPr>
        <w:t xml:space="preserve"> </w:t>
      </w:r>
      <w:r>
        <w:rPr>
          <w:spacing w:val="-1"/>
        </w:rPr>
        <w:t>the</w:t>
      </w:r>
      <w:r>
        <w:rPr>
          <w:spacing w:val="-5"/>
        </w:rPr>
        <w:t xml:space="preserve"> </w:t>
      </w:r>
      <w:r>
        <w:t>issue</w:t>
      </w:r>
      <w:r>
        <w:rPr>
          <w:spacing w:val="-3"/>
        </w:rPr>
        <w:t xml:space="preserve"> </w:t>
      </w:r>
      <w:r>
        <w:rPr>
          <w:spacing w:val="-1"/>
        </w:rPr>
        <w:t>during</w:t>
      </w:r>
      <w:r>
        <w:rPr>
          <w:spacing w:val="-6"/>
        </w:rPr>
        <w:t xml:space="preserve"> </w:t>
      </w:r>
      <w:r>
        <w:t>the</w:t>
      </w:r>
      <w:r>
        <w:rPr>
          <w:spacing w:val="-4"/>
        </w:rPr>
        <w:t xml:space="preserve"> </w:t>
      </w:r>
      <w:r>
        <w:t>phone</w:t>
      </w:r>
      <w:r>
        <w:rPr>
          <w:spacing w:val="-6"/>
        </w:rPr>
        <w:t xml:space="preserve"> </w:t>
      </w:r>
      <w:r>
        <w:rPr>
          <w:spacing w:val="-1"/>
        </w:rPr>
        <w:t>call.</w:t>
      </w:r>
    </w:p>
    <w:p w14:paraId="01074CFF" w14:textId="077CA894" w:rsidR="008C64AB" w:rsidRDefault="008C64AB" w:rsidP="008C64AB">
      <w:pPr>
        <w:pStyle w:val="ProductList-BodyIndented2"/>
        <w:rPr>
          <w:rFonts w:ascii="Calibri" w:eastAsia="Calibri" w:hAnsi="Calibri" w:cs="Calibri"/>
          <w:sz w:val="17"/>
          <w:szCs w:val="17"/>
        </w:rPr>
      </w:pPr>
    </w:p>
    <w:p w14:paraId="102176D5" w14:textId="6B79A2F1" w:rsidR="008C64AB" w:rsidRDefault="008C64AB" w:rsidP="008C64AB">
      <w:pPr>
        <w:pStyle w:val="ProductList-BodyIndented2"/>
      </w:pPr>
      <w:r>
        <w:rPr>
          <w:spacing w:val="-1"/>
        </w:rPr>
        <w:t>Complaints</w:t>
      </w:r>
      <w:r>
        <w:rPr>
          <w:spacing w:val="-6"/>
        </w:rPr>
        <w:t xml:space="preserve"> </w:t>
      </w:r>
      <w:r>
        <w:rPr>
          <w:spacing w:val="-1"/>
        </w:rPr>
        <w:t>filed</w:t>
      </w:r>
      <w:r>
        <w:rPr>
          <w:spacing w:val="-5"/>
        </w:rPr>
        <w:t xml:space="preserve"> </w:t>
      </w:r>
      <w:r>
        <w:rPr>
          <w:spacing w:val="-1"/>
        </w:rPr>
        <w:t>online or by post</w:t>
      </w:r>
      <w:r>
        <w:rPr>
          <w:spacing w:val="-5"/>
        </w:rPr>
        <w:t xml:space="preserve"> </w:t>
      </w:r>
      <w:r>
        <w:rPr>
          <w:spacing w:val="-1"/>
        </w:rPr>
        <w:t>will</w:t>
      </w:r>
      <w:r>
        <w:rPr>
          <w:spacing w:val="-5"/>
        </w:rPr>
        <w:t xml:space="preserve"> </w:t>
      </w:r>
      <w:r>
        <w:t>be</w:t>
      </w:r>
      <w:r>
        <w:rPr>
          <w:spacing w:val="-4"/>
        </w:rPr>
        <w:t xml:space="preserve"> </w:t>
      </w:r>
      <w:r>
        <w:t>responded</w:t>
      </w:r>
      <w:r>
        <w:rPr>
          <w:spacing w:val="-7"/>
        </w:rPr>
        <w:t xml:space="preserve"> </w:t>
      </w:r>
      <w:r>
        <w:t>to</w:t>
      </w:r>
      <w:r>
        <w:rPr>
          <w:spacing w:val="-4"/>
        </w:rPr>
        <w:t xml:space="preserve"> </w:t>
      </w:r>
      <w:r>
        <w:rPr>
          <w:spacing w:val="-1"/>
        </w:rPr>
        <w:t>within</w:t>
      </w:r>
      <w:r>
        <w:rPr>
          <w:spacing w:val="-6"/>
        </w:rPr>
        <w:t xml:space="preserve"> </w:t>
      </w:r>
      <w:r>
        <w:t>two</w:t>
      </w:r>
      <w:r>
        <w:rPr>
          <w:spacing w:val="-4"/>
        </w:rPr>
        <w:t xml:space="preserve"> </w:t>
      </w:r>
      <w:r>
        <w:t>(2)</w:t>
      </w:r>
      <w:r>
        <w:rPr>
          <w:spacing w:val="-5"/>
        </w:rPr>
        <w:t xml:space="preserve"> </w:t>
      </w:r>
      <w:r>
        <w:rPr>
          <w:spacing w:val="-1"/>
        </w:rPr>
        <w:t>business</w:t>
      </w:r>
      <w:r>
        <w:rPr>
          <w:spacing w:val="-6"/>
        </w:rPr>
        <w:t xml:space="preserve"> </w:t>
      </w:r>
      <w:r>
        <w:t>days</w:t>
      </w:r>
      <w:r>
        <w:rPr>
          <w:spacing w:val="-7"/>
        </w:rPr>
        <w:t xml:space="preserve"> </w:t>
      </w:r>
      <w:r>
        <w:t>and</w:t>
      </w:r>
      <w:r>
        <w:rPr>
          <w:spacing w:val="-5"/>
        </w:rPr>
        <w:t xml:space="preserve"> </w:t>
      </w:r>
      <w:r>
        <w:t>Microsoft</w:t>
      </w:r>
      <w:r>
        <w:rPr>
          <w:spacing w:val="-5"/>
        </w:rPr>
        <w:t xml:space="preserve"> </w:t>
      </w:r>
      <w:r>
        <w:t>will</w:t>
      </w:r>
      <w:r>
        <w:rPr>
          <w:spacing w:val="-4"/>
        </w:rPr>
        <w:t xml:space="preserve"> </w:t>
      </w:r>
      <w:r>
        <w:t>attempt</w:t>
      </w:r>
      <w:r>
        <w:rPr>
          <w:spacing w:val="-6"/>
        </w:rPr>
        <w:t xml:space="preserve"> </w:t>
      </w:r>
      <w:r>
        <w:t>to</w:t>
      </w:r>
      <w:r>
        <w:rPr>
          <w:spacing w:val="-4"/>
        </w:rPr>
        <w:t xml:space="preserve"> </w:t>
      </w:r>
      <w:r>
        <w:t>resolve</w:t>
      </w:r>
      <w:r>
        <w:rPr>
          <w:spacing w:val="-7"/>
        </w:rPr>
        <w:t xml:space="preserve"> </w:t>
      </w:r>
      <w:r>
        <w:rPr>
          <w:spacing w:val="-1"/>
        </w:rPr>
        <w:t>the</w:t>
      </w:r>
      <w:r>
        <w:rPr>
          <w:spacing w:val="-4"/>
        </w:rPr>
        <w:t xml:space="preserve"> </w:t>
      </w:r>
      <w:r>
        <w:t>issue</w:t>
      </w:r>
      <w:r>
        <w:rPr>
          <w:spacing w:val="-7"/>
        </w:rPr>
        <w:t xml:space="preserve"> </w:t>
      </w:r>
      <w:r>
        <w:t>immediately.</w:t>
      </w:r>
    </w:p>
    <w:p w14:paraId="6ED87297" w14:textId="346CF907" w:rsidR="008C64AB" w:rsidRDefault="008C64AB" w:rsidP="008C64AB">
      <w:pPr>
        <w:pStyle w:val="ProductList-BodyIndented2"/>
        <w:rPr>
          <w:rFonts w:ascii="Calibri" w:eastAsia="Calibri" w:hAnsi="Calibri" w:cs="Calibri"/>
          <w:sz w:val="17"/>
          <w:szCs w:val="17"/>
        </w:rPr>
      </w:pPr>
    </w:p>
    <w:p w14:paraId="00B0EC74" w14:textId="3657F4EC" w:rsidR="008C64AB" w:rsidRDefault="008C64AB" w:rsidP="008C64AB">
      <w:pPr>
        <w:pStyle w:val="ProductList-BodyIndented2"/>
      </w:pPr>
      <w:r>
        <w:t>If</w:t>
      </w:r>
      <w:r>
        <w:rPr>
          <w:spacing w:val="-5"/>
        </w:rPr>
        <w:t xml:space="preserve"> </w:t>
      </w:r>
      <w:r>
        <w:rPr>
          <w:spacing w:val="-1"/>
        </w:rPr>
        <w:t>the</w:t>
      </w:r>
      <w:r>
        <w:rPr>
          <w:spacing w:val="-3"/>
        </w:rPr>
        <w:t xml:space="preserve"> </w:t>
      </w:r>
      <w:r>
        <w:rPr>
          <w:spacing w:val="-1"/>
        </w:rPr>
        <w:t>issue</w:t>
      </w:r>
      <w:r>
        <w:rPr>
          <w:spacing w:val="-6"/>
        </w:rPr>
        <w:t xml:space="preserve"> </w:t>
      </w:r>
      <w:r>
        <w:t>is</w:t>
      </w:r>
      <w:r>
        <w:rPr>
          <w:spacing w:val="-4"/>
        </w:rPr>
        <w:t xml:space="preserve"> </w:t>
      </w:r>
      <w:r>
        <w:t>not</w:t>
      </w:r>
      <w:r>
        <w:rPr>
          <w:spacing w:val="-5"/>
        </w:rPr>
        <w:t xml:space="preserve"> </w:t>
      </w:r>
      <w:r>
        <w:rPr>
          <w:spacing w:val="-1"/>
        </w:rPr>
        <w:t>resolved</w:t>
      </w:r>
      <w:r>
        <w:rPr>
          <w:spacing w:val="-3"/>
        </w:rPr>
        <w:t xml:space="preserve"> </w:t>
      </w:r>
      <w:r>
        <w:t>immediately,</w:t>
      </w:r>
      <w:r>
        <w:rPr>
          <w:spacing w:val="-4"/>
        </w:rPr>
        <w:t xml:space="preserve"> </w:t>
      </w:r>
      <w:r>
        <w:rPr>
          <w:spacing w:val="-1"/>
        </w:rPr>
        <w:t>Customer</w:t>
      </w:r>
      <w:r>
        <w:rPr>
          <w:spacing w:val="-3"/>
        </w:rPr>
        <w:t xml:space="preserve"> </w:t>
      </w:r>
      <w:r>
        <w:t>will</w:t>
      </w:r>
      <w:r>
        <w:rPr>
          <w:spacing w:val="-2"/>
        </w:rPr>
        <w:t xml:space="preserve"> </w:t>
      </w:r>
      <w:r>
        <w:rPr>
          <w:spacing w:val="-1"/>
        </w:rPr>
        <w:t>be</w:t>
      </w:r>
      <w:r>
        <w:rPr>
          <w:spacing w:val="-5"/>
        </w:rPr>
        <w:t xml:space="preserve"> </w:t>
      </w:r>
      <w:r>
        <w:t>instructed</w:t>
      </w:r>
      <w:r>
        <w:rPr>
          <w:spacing w:val="-4"/>
        </w:rPr>
        <w:t xml:space="preserve"> </w:t>
      </w:r>
      <w:r>
        <w:t>on</w:t>
      </w:r>
      <w:r>
        <w:rPr>
          <w:spacing w:val="-4"/>
        </w:rPr>
        <w:t xml:space="preserve"> </w:t>
      </w:r>
      <w:r>
        <w:rPr>
          <w:spacing w:val="-1"/>
        </w:rPr>
        <w:t>the</w:t>
      </w:r>
      <w:r>
        <w:rPr>
          <w:spacing w:val="-5"/>
        </w:rPr>
        <w:t xml:space="preserve"> </w:t>
      </w:r>
      <w:r>
        <w:t>steps</w:t>
      </w:r>
      <w:r>
        <w:rPr>
          <w:spacing w:val="-5"/>
        </w:rPr>
        <w:t xml:space="preserve"> </w:t>
      </w:r>
      <w:r>
        <w:t>to</w:t>
      </w:r>
      <w:r>
        <w:rPr>
          <w:spacing w:val="-4"/>
        </w:rPr>
        <w:t xml:space="preserve"> </w:t>
      </w:r>
      <w:r>
        <w:t>be</w:t>
      </w:r>
      <w:r>
        <w:rPr>
          <w:spacing w:val="-5"/>
        </w:rPr>
        <w:t xml:space="preserve"> </w:t>
      </w:r>
      <w:r>
        <w:t>taken</w:t>
      </w:r>
      <w:r>
        <w:rPr>
          <w:spacing w:val="-5"/>
        </w:rPr>
        <w:t xml:space="preserve"> </w:t>
      </w:r>
      <w:r>
        <w:t>to</w:t>
      </w:r>
      <w:r>
        <w:rPr>
          <w:spacing w:val="-3"/>
        </w:rPr>
        <w:t xml:space="preserve"> </w:t>
      </w:r>
      <w:r>
        <w:rPr>
          <w:spacing w:val="-1"/>
        </w:rPr>
        <w:t>investigate</w:t>
      </w:r>
      <w:r>
        <w:rPr>
          <w:spacing w:val="-6"/>
        </w:rPr>
        <w:t xml:space="preserve"> </w:t>
      </w:r>
      <w:r>
        <w:t>the</w:t>
      </w:r>
      <w:r>
        <w:rPr>
          <w:spacing w:val="-3"/>
        </w:rPr>
        <w:t xml:space="preserve"> </w:t>
      </w:r>
      <w:r>
        <w:t>matter</w:t>
      </w:r>
      <w:r>
        <w:rPr>
          <w:spacing w:val="-4"/>
        </w:rPr>
        <w:t xml:space="preserve"> </w:t>
      </w:r>
      <w:r>
        <w:rPr>
          <w:spacing w:val="-1"/>
        </w:rPr>
        <w:t>further.</w:t>
      </w:r>
      <w:r>
        <w:rPr>
          <w:spacing w:val="-3"/>
        </w:rPr>
        <w:t xml:space="preserve"> </w:t>
      </w:r>
      <w:r>
        <w:t>Microsoft</w:t>
      </w:r>
      <w:r>
        <w:rPr>
          <w:spacing w:val="104"/>
          <w:w w:val="99"/>
        </w:rPr>
        <w:t xml:space="preserve"> </w:t>
      </w:r>
      <w:r>
        <w:t>aims</w:t>
      </w:r>
      <w:r>
        <w:rPr>
          <w:spacing w:val="-6"/>
        </w:rPr>
        <w:t xml:space="preserve"> </w:t>
      </w:r>
      <w:r>
        <w:t>to</w:t>
      </w:r>
      <w:r>
        <w:rPr>
          <w:spacing w:val="-3"/>
        </w:rPr>
        <w:t xml:space="preserve"> </w:t>
      </w:r>
      <w:r>
        <w:t>resolve</w:t>
      </w:r>
      <w:r>
        <w:rPr>
          <w:spacing w:val="-6"/>
        </w:rPr>
        <w:t xml:space="preserve"> </w:t>
      </w:r>
      <w:r>
        <w:t>all</w:t>
      </w:r>
      <w:r>
        <w:rPr>
          <w:spacing w:val="-3"/>
        </w:rPr>
        <w:t xml:space="preserve"> </w:t>
      </w:r>
      <w:r>
        <w:t>complaints</w:t>
      </w:r>
      <w:r>
        <w:rPr>
          <w:spacing w:val="-4"/>
        </w:rPr>
        <w:t xml:space="preserve"> </w:t>
      </w:r>
      <w:r>
        <w:rPr>
          <w:spacing w:val="-1"/>
        </w:rPr>
        <w:t>related</w:t>
      </w:r>
      <w:r>
        <w:rPr>
          <w:spacing w:val="-7"/>
        </w:rPr>
        <w:t xml:space="preserve"> </w:t>
      </w:r>
      <w:r>
        <w:t>to</w:t>
      </w:r>
      <w:r>
        <w:rPr>
          <w:spacing w:val="-2"/>
        </w:rPr>
        <w:t xml:space="preserve"> </w:t>
      </w:r>
      <w:r>
        <w:rPr>
          <w:spacing w:val="-1"/>
        </w:rPr>
        <w:t>the</w:t>
      </w:r>
      <w:r>
        <w:rPr>
          <w:spacing w:val="-2"/>
        </w:rPr>
        <w:t xml:space="preserve"> </w:t>
      </w:r>
      <w:r>
        <w:rPr>
          <w:spacing w:val="-1"/>
        </w:rPr>
        <w:t>Service</w:t>
      </w:r>
      <w:r>
        <w:rPr>
          <w:spacing w:val="-5"/>
        </w:rPr>
        <w:t xml:space="preserve"> </w:t>
      </w:r>
      <w:r>
        <w:t>within</w:t>
      </w:r>
      <w:r>
        <w:rPr>
          <w:spacing w:val="-4"/>
        </w:rPr>
        <w:t xml:space="preserve"> </w:t>
      </w:r>
      <w:r>
        <w:rPr>
          <w:spacing w:val="-1"/>
        </w:rPr>
        <w:t>seven</w:t>
      </w:r>
      <w:r>
        <w:rPr>
          <w:spacing w:val="-5"/>
        </w:rPr>
        <w:t xml:space="preserve"> </w:t>
      </w:r>
      <w:r>
        <w:rPr>
          <w:spacing w:val="1"/>
        </w:rPr>
        <w:t>(7)</w:t>
      </w:r>
      <w:r>
        <w:rPr>
          <w:spacing w:val="-2"/>
        </w:rPr>
        <w:t xml:space="preserve"> </w:t>
      </w:r>
      <w:r>
        <w:rPr>
          <w:spacing w:val="-1"/>
        </w:rPr>
        <w:t>business</w:t>
      </w:r>
      <w:r>
        <w:rPr>
          <w:spacing w:val="-4"/>
        </w:rPr>
        <w:t xml:space="preserve"> </w:t>
      </w:r>
      <w:r>
        <w:t>days</w:t>
      </w:r>
      <w:r>
        <w:rPr>
          <w:spacing w:val="-5"/>
        </w:rPr>
        <w:t xml:space="preserve"> </w:t>
      </w:r>
      <w:r>
        <w:rPr>
          <w:spacing w:val="1"/>
        </w:rPr>
        <w:t>of</w:t>
      </w:r>
      <w:r>
        <w:rPr>
          <w:spacing w:val="-5"/>
        </w:rPr>
        <w:t xml:space="preserve"> </w:t>
      </w:r>
      <w:r>
        <w:rPr>
          <w:spacing w:val="-1"/>
        </w:rPr>
        <w:t>receipt.</w:t>
      </w:r>
      <w:r>
        <w:rPr>
          <w:spacing w:val="-3"/>
        </w:rPr>
        <w:t xml:space="preserve"> </w:t>
      </w:r>
      <w:r>
        <w:t>If</w:t>
      </w:r>
      <w:r>
        <w:rPr>
          <w:spacing w:val="-4"/>
        </w:rPr>
        <w:t xml:space="preserve"> </w:t>
      </w:r>
      <w:r>
        <w:rPr>
          <w:spacing w:val="-1"/>
        </w:rPr>
        <w:t>unsatisfied</w:t>
      </w:r>
      <w:r>
        <w:rPr>
          <w:spacing w:val="-5"/>
        </w:rPr>
        <w:t xml:space="preserve"> </w:t>
      </w:r>
      <w:r>
        <w:t>with</w:t>
      </w:r>
      <w:r>
        <w:rPr>
          <w:spacing w:val="-4"/>
        </w:rPr>
        <w:t xml:space="preserve"> </w:t>
      </w:r>
      <w:r>
        <w:t>the</w:t>
      </w:r>
      <w:r>
        <w:rPr>
          <w:spacing w:val="-4"/>
        </w:rPr>
        <w:t xml:space="preserve"> </w:t>
      </w:r>
      <w:r>
        <w:t>manner</w:t>
      </w:r>
      <w:r>
        <w:rPr>
          <w:spacing w:val="-5"/>
        </w:rPr>
        <w:t xml:space="preserve"> </w:t>
      </w:r>
      <w:r>
        <w:t>in</w:t>
      </w:r>
      <w:r>
        <w:rPr>
          <w:spacing w:val="-4"/>
        </w:rPr>
        <w:t xml:space="preserve"> </w:t>
      </w:r>
      <w:r>
        <w:t>which</w:t>
      </w:r>
      <w:r>
        <w:rPr>
          <w:spacing w:val="-3"/>
        </w:rPr>
        <w:t xml:space="preserve"> </w:t>
      </w:r>
      <w:r>
        <w:rPr>
          <w:spacing w:val="-1"/>
        </w:rPr>
        <w:t>the</w:t>
      </w:r>
      <w:r>
        <w:rPr>
          <w:spacing w:val="98"/>
          <w:w w:val="99"/>
        </w:rPr>
        <w:t xml:space="preserve"> </w:t>
      </w:r>
      <w:r>
        <w:rPr>
          <w:spacing w:val="-1"/>
        </w:rPr>
        <w:t>complaint</w:t>
      </w:r>
      <w:r>
        <w:rPr>
          <w:spacing w:val="-6"/>
        </w:rPr>
        <w:t xml:space="preserve"> </w:t>
      </w:r>
      <w:r>
        <w:t>regarding</w:t>
      </w:r>
      <w:r>
        <w:rPr>
          <w:spacing w:val="-6"/>
        </w:rPr>
        <w:t xml:space="preserve"> </w:t>
      </w:r>
      <w:r>
        <w:rPr>
          <w:spacing w:val="-1"/>
        </w:rPr>
        <w:t>the</w:t>
      </w:r>
      <w:r>
        <w:rPr>
          <w:spacing w:val="-3"/>
        </w:rPr>
        <w:t xml:space="preserve"> </w:t>
      </w:r>
      <w:r>
        <w:rPr>
          <w:spacing w:val="-1"/>
        </w:rPr>
        <w:t>Service</w:t>
      </w:r>
      <w:r>
        <w:rPr>
          <w:spacing w:val="-3"/>
        </w:rPr>
        <w:t xml:space="preserve"> </w:t>
      </w:r>
      <w:r>
        <w:t>is</w:t>
      </w:r>
      <w:r>
        <w:rPr>
          <w:spacing w:val="-6"/>
        </w:rPr>
        <w:t xml:space="preserve"> </w:t>
      </w:r>
      <w:r>
        <w:t>managed,</w:t>
      </w:r>
      <w:r>
        <w:rPr>
          <w:spacing w:val="-4"/>
        </w:rPr>
        <w:t xml:space="preserve"> </w:t>
      </w:r>
      <w:r>
        <w:rPr>
          <w:spacing w:val="-1"/>
        </w:rPr>
        <w:t>Customer</w:t>
      </w:r>
      <w:r>
        <w:rPr>
          <w:spacing w:val="-4"/>
        </w:rPr>
        <w:t xml:space="preserve"> </w:t>
      </w:r>
      <w:r>
        <w:t>may</w:t>
      </w:r>
      <w:r>
        <w:rPr>
          <w:spacing w:val="-4"/>
        </w:rPr>
        <w:t xml:space="preserve"> </w:t>
      </w:r>
      <w:r>
        <w:t>request</w:t>
      </w:r>
      <w:r>
        <w:rPr>
          <w:spacing w:val="-6"/>
        </w:rPr>
        <w:t xml:space="preserve"> </w:t>
      </w:r>
      <w:r>
        <w:t>an</w:t>
      </w:r>
      <w:r>
        <w:rPr>
          <w:spacing w:val="-5"/>
        </w:rPr>
        <w:t xml:space="preserve"> </w:t>
      </w:r>
      <w:r>
        <w:rPr>
          <w:spacing w:val="-1"/>
        </w:rPr>
        <w:t>escalation.</w:t>
      </w:r>
      <w:r>
        <w:rPr>
          <w:spacing w:val="-4"/>
        </w:rPr>
        <w:t xml:space="preserve"> </w:t>
      </w:r>
      <w:r>
        <w:t>Microsoft</w:t>
      </w:r>
      <w:r>
        <w:rPr>
          <w:spacing w:val="-4"/>
        </w:rPr>
        <w:t xml:space="preserve"> </w:t>
      </w:r>
      <w:r>
        <w:t>will</w:t>
      </w:r>
      <w:r>
        <w:rPr>
          <w:spacing w:val="-6"/>
        </w:rPr>
        <w:t xml:space="preserve"> </w:t>
      </w:r>
      <w:r>
        <w:rPr>
          <w:spacing w:val="-1"/>
        </w:rPr>
        <w:t>evaluate</w:t>
      </w:r>
      <w:r>
        <w:rPr>
          <w:spacing w:val="-6"/>
        </w:rPr>
        <w:t xml:space="preserve"> </w:t>
      </w:r>
      <w:r>
        <w:t>the</w:t>
      </w:r>
      <w:r>
        <w:rPr>
          <w:spacing w:val="-6"/>
        </w:rPr>
        <w:t xml:space="preserve"> </w:t>
      </w:r>
      <w:r>
        <w:rPr>
          <w:spacing w:val="-1"/>
        </w:rPr>
        <w:t>complaint</w:t>
      </w:r>
      <w:r>
        <w:rPr>
          <w:spacing w:val="-5"/>
        </w:rPr>
        <w:t xml:space="preserve"> </w:t>
      </w:r>
      <w:r>
        <w:t>within</w:t>
      </w:r>
      <w:r>
        <w:rPr>
          <w:spacing w:val="-4"/>
        </w:rPr>
        <w:t xml:space="preserve"> </w:t>
      </w:r>
      <w:r>
        <w:t>seven</w:t>
      </w:r>
      <w:r>
        <w:rPr>
          <w:spacing w:val="-7"/>
        </w:rPr>
        <w:t xml:space="preserve"> </w:t>
      </w:r>
      <w:r>
        <w:t>(7)</w:t>
      </w:r>
      <w:r>
        <w:rPr>
          <w:spacing w:val="114"/>
          <w:w w:val="99"/>
        </w:rPr>
        <w:t xml:space="preserve"> </w:t>
      </w:r>
      <w:r>
        <w:t>days</w:t>
      </w:r>
      <w:r>
        <w:rPr>
          <w:spacing w:val="-9"/>
        </w:rPr>
        <w:t xml:space="preserve"> </w:t>
      </w:r>
      <w:r>
        <w:rPr>
          <w:spacing w:val="1"/>
        </w:rPr>
        <w:t>of</w:t>
      </w:r>
      <w:r>
        <w:rPr>
          <w:spacing w:val="-6"/>
        </w:rPr>
        <w:t xml:space="preserve"> </w:t>
      </w:r>
      <w:r>
        <w:rPr>
          <w:spacing w:val="-1"/>
        </w:rPr>
        <w:t>receipt.</w:t>
      </w:r>
    </w:p>
    <w:p w14:paraId="1E6BD511" w14:textId="675BD6B3" w:rsidR="008C64AB" w:rsidRDefault="008C64AB" w:rsidP="008C64AB">
      <w:pPr>
        <w:pStyle w:val="ProductList-BodyIndented2"/>
        <w:ind w:left="0"/>
      </w:pPr>
    </w:p>
    <w:p w14:paraId="29D9A620" w14:textId="7FDB9765" w:rsidR="008C64AB" w:rsidRDefault="008C64AB" w:rsidP="008C64AB">
      <w:pPr>
        <w:pStyle w:val="ProductList-SubSubClauseHeading"/>
      </w:pPr>
      <w:r>
        <w:t>Complaints and Dispute Resolution</w:t>
      </w:r>
    </w:p>
    <w:p w14:paraId="1DC6DA67" w14:textId="185B3CF8" w:rsidR="008C64AB" w:rsidRDefault="008C64AB" w:rsidP="008C64AB">
      <w:pPr>
        <w:pStyle w:val="ProductList-BodyIndented2"/>
        <w:rPr>
          <w:rFonts w:cstheme="minorHAnsi"/>
        </w:rPr>
      </w:pPr>
      <w:r w:rsidRPr="00DD4308">
        <w:t xml:space="preserve">If your complaint regarding the Service is not resolved within ten (10) business days after it has been submitted or if you receive a letter from </w:t>
      </w:r>
      <w:r>
        <w:t>Microsoft</w:t>
      </w:r>
      <w:r w:rsidRPr="00DD4308">
        <w:t xml:space="preserve"> stating that </w:t>
      </w:r>
      <w:r>
        <w:t>Microsoft has</w:t>
      </w:r>
      <w:r w:rsidRPr="00DD4308">
        <w:t xml:space="preserve"> reached a final decision, </w:t>
      </w:r>
      <w:r>
        <w:t>Customer</w:t>
      </w:r>
      <w:r w:rsidRPr="00DD4308">
        <w:t xml:space="preserve"> may refer the complaint to </w:t>
      </w:r>
      <w:proofErr w:type="spellStart"/>
      <w:r w:rsidRPr="00DD4308">
        <w:t>ComReg</w:t>
      </w:r>
      <w:proofErr w:type="spellEnd"/>
      <w:r w:rsidRPr="00DD4308">
        <w:t xml:space="preserve">, Ireland’s communications regulator. See </w:t>
      </w:r>
      <w:proofErr w:type="spellStart"/>
      <w:r w:rsidRPr="00DD4308">
        <w:t>ComReg’s</w:t>
      </w:r>
      <w:proofErr w:type="spellEnd"/>
      <w:r w:rsidRPr="00DD4308">
        <w:t xml:space="preserve"> website for more information regarding </w:t>
      </w:r>
      <w:r>
        <w:t>its</w:t>
      </w:r>
      <w:r w:rsidRPr="00DD4308">
        <w:t xml:space="preserve"> investigation of complaints at </w:t>
      </w:r>
      <w:hyperlink r:id="rId17" w:history="1">
        <w:r w:rsidRPr="003D435A">
          <w:rPr>
            <w:rStyle w:val="Hyperlink"/>
          </w:rPr>
          <w:t>https://www.comreg.ie/queries-complaints/</w:t>
        </w:r>
      </w:hyperlink>
      <w:r w:rsidRPr="00DD4308">
        <w:t>.</w:t>
      </w:r>
      <w:r w:rsidR="00917D86">
        <w:t xml:space="preserve"> </w:t>
      </w:r>
      <w:r w:rsidRPr="00DD4308">
        <w:rPr>
          <w:rFonts w:cstheme="minorHAnsi"/>
        </w:rPr>
        <w:t xml:space="preserve">After all complaint handling procedures have been exhausted, </w:t>
      </w:r>
      <w:proofErr w:type="spellStart"/>
      <w:r w:rsidRPr="00DD4308">
        <w:rPr>
          <w:rFonts w:cstheme="minorHAnsi"/>
        </w:rPr>
        <w:t>ComReg</w:t>
      </w:r>
      <w:proofErr w:type="spellEnd"/>
      <w:r w:rsidRPr="00DD4308">
        <w:rPr>
          <w:rFonts w:cstheme="minorHAnsi"/>
        </w:rPr>
        <w:t xml:space="preserve"> will accept a complaint from a customer and attempt to resolve an outstanding dispute.</w:t>
      </w:r>
    </w:p>
    <w:p w14:paraId="70B56929" w14:textId="35FBA55D" w:rsidR="008C64AB" w:rsidRDefault="008C64AB" w:rsidP="00917D86">
      <w:pPr>
        <w:pStyle w:val="ProductList-BodyIndented2"/>
        <w:ind w:left="0"/>
      </w:pPr>
    </w:p>
    <w:p w14:paraId="7A9033E1" w14:textId="3224546E" w:rsidR="008C64AB" w:rsidRDefault="008C64AB" w:rsidP="008C64AB">
      <w:pPr>
        <w:pStyle w:val="ProductList-SubSubClauseHeading"/>
      </w:pPr>
      <w:r>
        <w:t>Statutory Rights</w:t>
      </w:r>
    </w:p>
    <w:p w14:paraId="09232937" w14:textId="3EF3F998" w:rsidR="008C64AB" w:rsidRDefault="008C64AB" w:rsidP="00917D86">
      <w:pPr>
        <w:pStyle w:val="ProductList-BodyIndented2"/>
      </w:pPr>
      <w:r>
        <w:t>Customer’s</w:t>
      </w:r>
      <w:r w:rsidRPr="00DD4308">
        <w:t xml:space="preserve"> statutory rights are not affected by this Code. </w:t>
      </w:r>
      <w:r>
        <w:t>Customer</w:t>
      </w:r>
      <w:r w:rsidRPr="00DD4308">
        <w:t xml:space="preserve"> may seek independent advice from the following entities:</w:t>
      </w:r>
    </w:p>
    <w:p w14:paraId="24F0DACE" w14:textId="1B2186DC" w:rsidR="008C64AB" w:rsidRPr="00DD4308" w:rsidRDefault="008C64AB" w:rsidP="008C64AB">
      <w:pPr>
        <w:pStyle w:val="ProductList-BodyIndented"/>
      </w:pPr>
    </w:p>
    <w:p w14:paraId="4706D0AD" w14:textId="4DAAFDCE" w:rsidR="008C64AB" w:rsidRPr="00DD4308" w:rsidRDefault="008C64AB" w:rsidP="00917D86">
      <w:pPr>
        <w:pStyle w:val="ProductList-BodyIndented"/>
        <w:keepNext/>
        <w:numPr>
          <w:ilvl w:val="0"/>
          <w:numId w:val="7"/>
        </w:numPr>
        <w:rPr>
          <w:rFonts w:cstheme="minorHAnsi"/>
          <w:b/>
          <w:szCs w:val="18"/>
        </w:rPr>
      </w:pPr>
      <w:r w:rsidRPr="00DD4308">
        <w:rPr>
          <w:rFonts w:cstheme="minorHAnsi"/>
          <w:b/>
          <w:szCs w:val="18"/>
        </w:rPr>
        <w:t>Commission for Communications Regulation</w:t>
      </w:r>
    </w:p>
    <w:p w14:paraId="6B804D65" w14:textId="756498DB" w:rsidR="008C64AB" w:rsidRPr="00DD4308" w:rsidRDefault="008C64AB" w:rsidP="00917D86">
      <w:pPr>
        <w:pStyle w:val="ProductList-BodyIndented"/>
        <w:keepNext/>
        <w:ind w:left="1440"/>
        <w:rPr>
          <w:rFonts w:cstheme="minorHAnsi"/>
          <w:szCs w:val="18"/>
        </w:rPr>
      </w:pPr>
      <w:r w:rsidRPr="00DD4308">
        <w:rPr>
          <w:rFonts w:cstheme="minorHAnsi"/>
          <w:szCs w:val="18"/>
        </w:rPr>
        <w:t>Block DEF</w:t>
      </w:r>
    </w:p>
    <w:p w14:paraId="3425FFA6" w14:textId="212D8266" w:rsidR="008C64AB" w:rsidRPr="00DD4308" w:rsidRDefault="008C64AB" w:rsidP="00917D86">
      <w:pPr>
        <w:pStyle w:val="ProductList-BodyIndented"/>
        <w:keepNext/>
        <w:ind w:left="1440"/>
        <w:rPr>
          <w:rFonts w:cstheme="minorHAnsi"/>
          <w:szCs w:val="18"/>
        </w:rPr>
      </w:pPr>
      <w:r w:rsidRPr="00DD4308">
        <w:rPr>
          <w:rFonts w:cstheme="minorHAnsi"/>
          <w:szCs w:val="18"/>
        </w:rPr>
        <w:t>Abbey Court</w:t>
      </w:r>
    </w:p>
    <w:p w14:paraId="30CD42C5" w14:textId="40A222FB" w:rsidR="008C64AB" w:rsidRPr="00DD4308" w:rsidRDefault="008C64AB" w:rsidP="00917D86">
      <w:pPr>
        <w:pStyle w:val="ProductList-BodyIndented"/>
        <w:keepNext/>
        <w:ind w:left="1440"/>
        <w:rPr>
          <w:rFonts w:cstheme="minorHAnsi"/>
          <w:szCs w:val="18"/>
        </w:rPr>
      </w:pPr>
      <w:r w:rsidRPr="00DD4308">
        <w:rPr>
          <w:rFonts w:cstheme="minorHAnsi"/>
          <w:szCs w:val="18"/>
        </w:rPr>
        <w:t>Irish Life Centre,</w:t>
      </w:r>
    </w:p>
    <w:p w14:paraId="4D8753A3" w14:textId="4C0EB25C" w:rsidR="008C64AB" w:rsidRPr="00DD4308" w:rsidRDefault="008C64AB" w:rsidP="00917D86">
      <w:pPr>
        <w:pStyle w:val="ProductList-BodyIndented"/>
        <w:keepNext/>
        <w:ind w:left="1440"/>
        <w:rPr>
          <w:rFonts w:cstheme="minorHAnsi"/>
          <w:szCs w:val="18"/>
        </w:rPr>
      </w:pPr>
      <w:r w:rsidRPr="00DD4308">
        <w:rPr>
          <w:rFonts w:cstheme="minorHAnsi"/>
          <w:szCs w:val="18"/>
        </w:rPr>
        <w:t>Lower Abbey Street</w:t>
      </w:r>
    </w:p>
    <w:p w14:paraId="5BA06669" w14:textId="44C4CDB7" w:rsidR="008C64AB" w:rsidRPr="00DD4308" w:rsidRDefault="008C64AB" w:rsidP="00917D86">
      <w:pPr>
        <w:pStyle w:val="ProductList-BodyIndented"/>
        <w:keepNext/>
        <w:ind w:left="1440"/>
        <w:rPr>
          <w:rFonts w:cstheme="minorHAnsi"/>
          <w:szCs w:val="18"/>
        </w:rPr>
      </w:pPr>
      <w:r w:rsidRPr="00DD4308">
        <w:rPr>
          <w:rFonts w:cstheme="minorHAnsi"/>
          <w:szCs w:val="18"/>
        </w:rPr>
        <w:t>Dublin 1</w:t>
      </w:r>
    </w:p>
    <w:p w14:paraId="3385ADF3" w14:textId="2D281F0D" w:rsidR="008C64AB" w:rsidRPr="00DD4308" w:rsidRDefault="008C64AB" w:rsidP="00917D86">
      <w:pPr>
        <w:pStyle w:val="ProductList-BodyIndented"/>
        <w:keepNext/>
        <w:ind w:left="1440"/>
        <w:rPr>
          <w:rFonts w:cstheme="minorHAnsi"/>
          <w:szCs w:val="18"/>
        </w:rPr>
      </w:pPr>
      <w:r w:rsidRPr="00DD4308">
        <w:rPr>
          <w:rFonts w:cstheme="minorHAnsi"/>
          <w:szCs w:val="18"/>
        </w:rPr>
        <w:t>D01 W2H4</w:t>
      </w:r>
    </w:p>
    <w:p w14:paraId="2A6F1B05" w14:textId="5F9411F1" w:rsidR="008C64AB" w:rsidRPr="00DD4308" w:rsidRDefault="00E20B50" w:rsidP="00917D86">
      <w:pPr>
        <w:pStyle w:val="ProductList-BodyIndented"/>
        <w:keepNext/>
        <w:ind w:left="1440"/>
        <w:rPr>
          <w:rFonts w:cstheme="minorHAnsi"/>
          <w:szCs w:val="18"/>
        </w:rPr>
      </w:pPr>
      <w:hyperlink r:id="rId18" w:history="1">
        <w:r w:rsidR="008C64AB" w:rsidRPr="00DD4308">
          <w:rPr>
            <w:rStyle w:val="Hyperlink"/>
            <w:rFonts w:cstheme="minorHAnsi"/>
            <w:szCs w:val="18"/>
          </w:rPr>
          <w:t>https://www.comreg.ie/</w:t>
        </w:r>
      </w:hyperlink>
      <w:r w:rsidR="008C64AB" w:rsidRPr="00DD4308">
        <w:rPr>
          <w:rFonts w:cstheme="minorHAnsi"/>
          <w:szCs w:val="18"/>
        </w:rPr>
        <w:t xml:space="preserve"> </w:t>
      </w:r>
    </w:p>
    <w:p w14:paraId="036C5D32" w14:textId="0FDC1B4A" w:rsidR="008C64AB" w:rsidRPr="00DD4308" w:rsidRDefault="008C64AB" w:rsidP="008C64AB">
      <w:pPr>
        <w:pStyle w:val="ProductList-BodyIndented"/>
        <w:ind w:left="1440"/>
        <w:rPr>
          <w:rFonts w:cstheme="minorHAnsi"/>
          <w:szCs w:val="18"/>
        </w:rPr>
      </w:pPr>
      <w:r w:rsidRPr="00DD4308">
        <w:rPr>
          <w:szCs w:val="18"/>
        </w:rPr>
        <w:t>Ph</w:t>
      </w:r>
      <w:r w:rsidRPr="005C49AF">
        <w:rPr>
          <w:szCs w:val="18"/>
        </w:rPr>
        <w:t xml:space="preserve">one: 01 </w:t>
      </w:r>
      <w:r w:rsidRPr="00DD4308">
        <w:rPr>
          <w:szCs w:val="18"/>
        </w:rPr>
        <w:t>804 9707</w:t>
      </w:r>
    </w:p>
    <w:p w14:paraId="6F3FFA7D" w14:textId="0A0FA20E" w:rsidR="008C64AB" w:rsidRPr="00DD4308" w:rsidRDefault="008C64AB" w:rsidP="008C64AB">
      <w:pPr>
        <w:pStyle w:val="ProductList-BodyIndented"/>
        <w:rPr>
          <w:rFonts w:cstheme="minorHAnsi"/>
          <w:szCs w:val="18"/>
        </w:rPr>
      </w:pPr>
    </w:p>
    <w:p w14:paraId="04797783" w14:textId="6FD8DD6C" w:rsidR="008C64AB" w:rsidRPr="00DD4308" w:rsidRDefault="008C64AB" w:rsidP="00917D86">
      <w:pPr>
        <w:pStyle w:val="ProductList-BodyIndented"/>
        <w:keepNext/>
        <w:numPr>
          <w:ilvl w:val="0"/>
          <w:numId w:val="7"/>
        </w:numPr>
        <w:rPr>
          <w:rFonts w:cstheme="minorHAnsi"/>
          <w:b/>
          <w:szCs w:val="18"/>
        </w:rPr>
      </w:pPr>
      <w:r w:rsidRPr="00DD4308">
        <w:rPr>
          <w:b/>
          <w:szCs w:val="18"/>
        </w:rPr>
        <w:t>Small Claims Registrar</w:t>
      </w:r>
    </w:p>
    <w:p w14:paraId="42EA97DC" w14:textId="18261D9D" w:rsidR="008C64AB" w:rsidRPr="00DD4308" w:rsidRDefault="008C64AB" w:rsidP="00917D86">
      <w:pPr>
        <w:pStyle w:val="ProductList-BodyIndented"/>
        <w:keepNext/>
        <w:ind w:left="1440"/>
        <w:rPr>
          <w:rFonts w:cstheme="minorHAnsi"/>
          <w:szCs w:val="18"/>
        </w:rPr>
      </w:pPr>
      <w:r w:rsidRPr="00DD4308">
        <w:rPr>
          <w:rFonts w:cstheme="minorHAnsi"/>
          <w:szCs w:val="18"/>
        </w:rPr>
        <w:t>First Floor</w:t>
      </w:r>
    </w:p>
    <w:p w14:paraId="3CD0A066" w14:textId="1629B405" w:rsidR="008C64AB" w:rsidRPr="00DD4308" w:rsidRDefault="008C64AB" w:rsidP="00917D86">
      <w:pPr>
        <w:pStyle w:val="ProductList-BodyIndented"/>
        <w:keepNext/>
        <w:ind w:left="1440"/>
        <w:rPr>
          <w:rFonts w:cstheme="minorHAnsi"/>
          <w:szCs w:val="18"/>
        </w:rPr>
      </w:pPr>
      <w:proofErr w:type="spellStart"/>
      <w:r w:rsidRPr="00DD4308">
        <w:rPr>
          <w:rFonts w:cstheme="minorHAnsi"/>
          <w:szCs w:val="18"/>
        </w:rPr>
        <w:t>Áras</w:t>
      </w:r>
      <w:proofErr w:type="spellEnd"/>
      <w:r w:rsidRPr="00DD4308">
        <w:rPr>
          <w:rFonts w:cstheme="minorHAnsi"/>
          <w:szCs w:val="18"/>
        </w:rPr>
        <w:t xml:space="preserve"> </w:t>
      </w:r>
      <w:proofErr w:type="spellStart"/>
      <w:r w:rsidRPr="00DD4308">
        <w:rPr>
          <w:rFonts w:cstheme="minorHAnsi"/>
          <w:szCs w:val="18"/>
        </w:rPr>
        <w:t>Uí</w:t>
      </w:r>
      <w:proofErr w:type="spellEnd"/>
      <w:r w:rsidRPr="00DD4308">
        <w:rPr>
          <w:rFonts w:cstheme="minorHAnsi"/>
          <w:szCs w:val="18"/>
        </w:rPr>
        <w:t xml:space="preserve"> </w:t>
      </w:r>
      <w:proofErr w:type="spellStart"/>
      <w:r w:rsidRPr="00DD4308">
        <w:rPr>
          <w:rFonts w:cstheme="minorHAnsi"/>
          <w:szCs w:val="18"/>
        </w:rPr>
        <w:t>Dhálaigh</w:t>
      </w:r>
      <w:proofErr w:type="spellEnd"/>
    </w:p>
    <w:p w14:paraId="2AA63BDA" w14:textId="6DA04808" w:rsidR="008C64AB" w:rsidRPr="00DD4308" w:rsidRDefault="008C64AB" w:rsidP="00917D86">
      <w:pPr>
        <w:pStyle w:val="ProductList-BodyIndented"/>
        <w:keepNext/>
        <w:ind w:left="1440"/>
        <w:rPr>
          <w:rFonts w:cstheme="minorHAnsi"/>
          <w:szCs w:val="18"/>
        </w:rPr>
      </w:pPr>
      <w:r w:rsidRPr="00DD4308">
        <w:rPr>
          <w:rFonts w:cstheme="minorHAnsi"/>
          <w:szCs w:val="18"/>
        </w:rPr>
        <w:t>Inns Quay</w:t>
      </w:r>
    </w:p>
    <w:p w14:paraId="4652E905" w14:textId="29E61D44" w:rsidR="008C64AB" w:rsidRPr="00DD4308" w:rsidRDefault="008C64AB" w:rsidP="00917D86">
      <w:pPr>
        <w:pStyle w:val="ProductList-BodyIndented"/>
        <w:keepNext/>
        <w:ind w:left="1440"/>
        <w:rPr>
          <w:rFonts w:cstheme="minorHAnsi"/>
          <w:szCs w:val="18"/>
        </w:rPr>
      </w:pPr>
      <w:r w:rsidRPr="00DD4308">
        <w:rPr>
          <w:rFonts w:cstheme="minorHAnsi"/>
          <w:szCs w:val="18"/>
        </w:rPr>
        <w:t>Dublin 7</w:t>
      </w:r>
    </w:p>
    <w:p w14:paraId="75C241F3" w14:textId="14834573" w:rsidR="008C64AB" w:rsidRPr="00DD4308" w:rsidRDefault="00E20B50" w:rsidP="00917D86">
      <w:pPr>
        <w:pStyle w:val="ProductList-BodyIndented"/>
        <w:keepNext/>
        <w:ind w:left="1440"/>
        <w:rPr>
          <w:rFonts w:cstheme="minorHAnsi"/>
          <w:szCs w:val="18"/>
        </w:rPr>
      </w:pPr>
      <w:hyperlink r:id="rId19" w:history="1">
        <w:r w:rsidR="008C64AB" w:rsidRPr="00DD4308">
          <w:rPr>
            <w:rStyle w:val="Hyperlink"/>
            <w:rFonts w:cstheme="minorHAnsi"/>
            <w:szCs w:val="18"/>
          </w:rPr>
          <w:t>http://www.courts.ie/Courts.ie/library3.nsf/pagecurrent/781D7D5227918A618025715C004CAEF3?opendocument</w:t>
        </w:r>
      </w:hyperlink>
    </w:p>
    <w:p w14:paraId="3868FF03" w14:textId="19A8772B" w:rsidR="008C64AB" w:rsidRPr="00DD4308" w:rsidRDefault="008C64AB" w:rsidP="008C64AB">
      <w:pPr>
        <w:pStyle w:val="ProductList-BodyIndented"/>
        <w:ind w:left="1440"/>
        <w:rPr>
          <w:rFonts w:cstheme="minorHAnsi"/>
          <w:szCs w:val="18"/>
        </w:rPr>
      </w:pPr>
      <w:r w:rsidRPr="00DD4308">
        <w:rPr>
          <w:rFonts w:cstheme="minorHAnsi"/>
          <w:szCs w:val="18"/>
        </w:rPr>
        <w:t>Phone:</w:t>
      </w:r>
      <w:r w:rsidR="00917D86">
        <w:rPr>
          <w:rFonts w:cstheme="minorHAnsi"/>
          <w:szCs w:val="18"/>
        </w:rPr>
        <w:t xml:space="preserve"> </w:t>
      </w:r>
      <w:r w:rsidRPr="00DD4308">
        <w:rPr>
          <w:rFonts w:cstheme="minorHAnsi"/>
          <w:szCs w:val="18"/>
        </w:rPr>
        <w:t>3531 888 6447</w:t>
      </w:r>
    </w:p>
    <w:p w14:paraId="2F0BFA1F" w14:textId="1CDC1685" w:rsidR="008C64AB" w:rsidRPr="00DD4308" w:rsidRDefault="008C64AB" w:rsidP="008C64AB">
      <w:pPr>
        <w:pStyle w:val="ProductList-BodyIndented"/>
        <w:rPr>
          <w:rFonts w:cstheme="minorHAnsi"/>
          <w:szCs w:val="18"/>
        </w:rPr>
      </w:pPr>
    </w:p>
    <w:p w14:paraId="79873D8B" w14:textId="5F1EE796" w:rsidR="008C64AB" w:rsidRPr="00DD4308" w:rsidRDefault="008C64AB" w:rsidP="00917D86">
      <w:pPr>
        <w:pStyle w:val="ProductList-BodyIndented"/>
        <w:keepNext/>
        <w:numPr>
          <w:ilvl w:val="0"/>
          <w:numId w:val="7"/>
        </w:numPr>
        <w:rPr>
          <w:rFonts w:cstheme="minorHAnsi"/>
          <w:b/>
          <w:szCs w:val="18"/>
        </w:rPr>
      </w:pPr>
      <w:r w:rsidRPr="00DD4308">
        <w:rPr>
          <w:b/>
          <w:szCs w:val="18"/>
        </w:rPr>
        <w:t>Competition and Consumer Protection Commission</w:t>
      </w:r>
    </w:p>
    <w:p w14:paraId="5450E5DF" w14:textId="104C1980" w:rsidR="008C64AB" w:rsidRPr="00DD4308" w:rsidRDefault="008C64AB" w:rsidP="00917D86">
      <w:pPr>
        <w:pStyle w:val="ProductList-BodyIndented"/>
        <w:keepNext/>
        <w:ind w:left="1440"/>
        <w:rPr>
          <w:rFonts w:cstheme="minorHAnsi"/>
          <w:szCs w:val="18"/>
        </w:rPr>
      </w:pPr>
      <w:r w:rsidRPr="00DD4308">
        <w:rPr>
          <w:rFonts w:cstheme="minorHAnsi"/>
          <w:szCs w:val="18"/>
        </w:rPr>
        <w:t>PO Box 12585</w:t>
      </w:r>
    </w:p>
    <w:p w14:paraId="3E8F76E6" w14:textId="526D25F9" w:rsidR="008C64AB" w:rsidRPr="00DD4308" w:rsidRDefault="008C64AB" w:rsidP="00917D86">
      <w:pPr>
        <w:pStyle w:val="ProductList-BodyIndented"/>
        <w:keepNext/>
        <w:ind w:left="1440"/>
        <w:rPr>
          <w:rFonts w:cstheme="minorHAnsi"/>
          <w:szCs w:val="18"/>
        </w:rPr>
      </w:pPr>
      <w:r w:rsidRPr="00DD4308">
        <w:rPr>
          <w:rFonts w:cstheme="minorHAnsi"/>
          <w:szCs w:val="18"/>
        </w:rPr>
        <w:t xml:space="preserve">Dublin 1 </w:t>
      </w:r>
    </w:p>
    <w:p w14:paraId="20D13C0F" w14:textId="1220AC80" w:rsidR="008C64AB" w:rsidRPr="00DD4308" w:rsidRDefault="00E20B50" w:rsidP="00917D86">
      <w:pPr>
        <w:pStyle w:val="ProductList-BodyIndented"/>
        <w:keepNext/>
        <w:ind w:left="1440"/>
        <w:rPr>
          <w:rFonts w:cstheme="minorHAnsi"/>
          <w:szCs w:val="18"/>
        </w:rPr>
      </w:pPr>
      <w:hyperlink r:id="rId20" w:history="1">
        <w:r w:rsidR="008C64AB" w:rsidRPr="00DD4308">
          <w:rPr>
            <w:rStyle w:val="Hyperlink"/>
            <w:rFonts w:cstheme="minorHAnsi"/>
            <w:szCs w:val="18"/>
          </w:rPr>
          <w:t>http://www.consumerhelp.ie/</w:t>
        </w:r>
      </w:hyperlink>
    </w:p>
    <w:p w14:paraId="15F9D183" w14:textId="625F7401" w:rsidR="008C64AB" w:rsidRPr="00DD4308" w:rsidRDefault="008C64AB" w:rsidP="008C64AB">
      <w:pPr>
        <w:pStyle w:val="ProductList-BodyIndented"/>
        <w:ind w:left="1440"/>
        <w:rPr>
          <w:rFonts w:cstheme="minorHAnsi"/>
          <w:szCs w:val="18"/>
        </w:rPr>
      </w:pPr>
      <w:r w:rsidRPr="00DD4308">
        <w:rPr>
          <w:rFonts w:cstheme="minorHAnsi"/>
          <w:szCs w:val="18"/>
        </w:rPr>
        <w:t>Phone: 01 402 5555 / 1890 432 432</w:t>
      </w:r>
    </w:p>
    <w:p w14:paraId="2BE73BB3" w14:textId="04CA65A8" w:rsidR="008C64AB" w:rsidRPr="00DD4308" w:rsidRDefault="008C64AB" w:rsidP="008C64AB">
      <w:pPr>
        <w:pStyle w:val="ProductList-BodyIndented"/>
        <w:rPr>
          <w:rFonts w:cstheme="minorHAnsi"/>
          <w:szCs w:val="18"/>
        </w:rPr>
      </w:pPr>
    </w:p>
    <w:p w14:paraId="60EA02D7" w14:textId="1DC43B20" w:rsidR="008C64AB" w:rsidRPr="00DD4308" w:rsidRDefault="008C64AB" w:rsidP="00917D86">
      <w:pPr>
        <w:pStyle w:val="ProductList-BodyIndented"/>
        <w:keepNext/>
        <w:numPr>
          <w:ilvl w:val="0"/>
          <w:numId w:val="7"/>
        </w:numPr>
        <w:rPr>
          <w:rFonts w:cstheme="minorHAnsi"/>
          <w:b/>
          <w:szCs w:val="18"/>
        </w:rPr>
      </w:pPr>
      <w:r w:rsidRPr="00DD4308">
        <w:rPr>
          <w:b/>
          <w:szCs w:val="18"/>
        </w:rPr>
        <w:t>Advertising Standards Authority for Ireland</w:t>
      </w:r>
    </w:p>
    <w:p w14:paraId="0C7BD085" w14:textId="4D5D07D0" w:rsidR="008C64AB" w:rsidRPr="00DD4308" w:rsidRDefault="008C64AB" w:rsidP="00917D86">
      <w:pPr>
        <w:pStyle w:val="ProductList-BodyIndented"/>
        <w:keepNext/>
        <w:ind w:left="1440"/>
        <w:rPr>
          <w:szCs w:val="18"/>
        </w:rPr>
      </w:pPr>
      <w:r w:rsidRPr="00DD4308">
        <w:rPr>
          <w:szCs w:val="18"/>
        </w:rPr>
        <w:t>Ferry House</w:t>
      </w:r>
    </w:p>
    <w:p w14:paraId="04FB2CB3" w14:textId="2B690A6C" w:rsidR="008C64AB" w:rsidRPr="00DD4308" w:rsidRDefault="008C64AB" w:rsidP="00917D86">
      <w:pPr>
        <w:pStyle w:val="ProductList-BodyIndented"/>
        <w:keepNext/>
        <w:ind w:left="1440"/>
        <w:rPr>
          <w:szCs w:val="18"/>
        </w:rPr>
      </w:pPr>
      <w:r w:rsidRPr="00DD4308">
        <w:rPr>
          <w:szCs w:val="18"/>
        </w:rPr>
        <w:t>48 Lower Mount Street</w:t>
      </w:r>
    </w:p>
    <w:p w14:paraId="32EE9337" w14:textId="5B0C323D" w:rsidR="008C64AB" w:rsidRPr="00DD4308" w:rsidRDefault="008C64AB" w:rsidP="00917D86">
      <w:pPr>
        <w:pStyle w:val="ProductList-BodyIndented"/>
        <w:keepNext/>
        <w:ind w:left="1440"/>
        <w:rPr>
          <w:szCs w:val="18"/>
        </w:rPr>
      </w:pPr>
      <w:r w:rsidRPr="00DD4308">
        <w:rPr>
          <w:szCs w:val="18"/>
        </w:rPr>
        <w:t xml:space="preserve">Dublin 2 </w:t>
      </w:r>
    </w:p>
    <w:p w14:paraId="059263B3" w14:textId="406067D5" w:rsidR="008C64AB" w:rsidRPr="00DD4308" w:rsidRDefault="00E20B50" w:rsidP="00917D86">
      <w:pPr>
        <w:pStyle w:val="ProductList-BodyIndented"/>
        <w:keepNext/>
        <w:ind w:left="1440"/>
        <w:rPr>
          <w:rFonts w:cstheme="minorHAnsi"/>
          <w:szCs w:val="18"/>
        </w:rPr>
      </w:pPr>
      <w:hyperlink r:id="rId21" w:history="1">
        <w:r w:rsidR="008C64AB" w:rsidRPr="00DD4308">
          <w:rPr>
            <w:rStyle w:val="Hyperlink"/>
            <w:rFonts w:cstheme="minorHAnsi"/>
            <w:szCs w:val="18"/>
          </w:rPr>
          <w:t>http://www.asai.ie/</w:t>
        </w:r>
      </w:hyperlink>
    </w:p>
    <w:p w14:paraId="5C077EC7" w14:textId="37B5DF9B" w:rsidR="008C64AB" w:rsidRPr="00DD4308" w:rsidRDefault="008C64AB" w:rsidP="008C64AB">
      <w:pPr>
        <w:pStyle w:val="ProductList-BodyIndented"/>
        <w:ind w:left="1440"/>
        <w:rPr>
          <w:szCs w:val="18"/>
        </w:rPr>
      </w:pPr>
      <w:r w:rsidRPr="00DD4308">
        <w:rPr>
          <w:szCs w:val="18"/>
        </w:rPr>
        <w:t>Phone: 01 6137040</w:t>
      </w:r>
    </w:p>
    <w:p w14:paraId="26976D57" w14:textId="57502070" w:rsidR="008C64AB" w:rsidRDefault="008C64AB" w:rsidP="008C64AB">
      <w:pPr>
        <w:pStyle w:val="ProductList-BodyIndented2"/>
        <w:ind w:left="0"/>
      </w:pPr>
    </w:p>
    <w:p w14:paraId="1A4A5C4E" w14:textId="72431226" w:rsidR="008C64AB" w:rsidRDefault="008C64AB" w:rsidP="008C64AB">
      <w:pPr>
        <w:pStyle w:val="ProductList-SubSubClauseHeading"/>
      </w:pPr>
      <w:r>
        <w:t>Retention of Records</w:t>
      </w:r>
    </w:p>
    <w:p w14:paraId="31C3CA91" w14:textId="323F3E1C" w:rsidR="008C64AB" w:rsidRDefault="008C64AB" w:rsidP="008C64AB">
      <w:pPr>
        <w:pStyle w:val="ProductList-BodyIndented"/>
        <w:ind w:left="720"/>
      </w:pPr>
      <w:r w:rsidRPr="005C49AF">
        <w:t>Records regarding complaints (including copies of the complaint, any response to it, any determination in respect of the complaint and any documentation considered in the course of such determination) will be retained electronically for at least one (1) year. Customer information may be held for up to seven (7) years for legal reasons.</w:t>
      </w:r>
    </w:p>
    <w:p w14:paraId="3F3EF94A" w14:textId="3F3E9010" w:rsidR="008C64AB" w:rsidRDefault="008C64AB" w:rsidP="00917D86">
      <w:pPr>
        <w:pStyle w:val="ProductList-BodyIndented2"/>
        <w:ind w:left="0"/>
      </w:pPr>
    </w:p>
    <w:p w14:paraId="6DEE52D6" w14:textId="7BD7A712" w:rsidR="008C64AB" w:rsidRDefault="008C64AB" w:rsidP="008C64AB">
      <w:pPr>
        <w:pStyle w:val="ProductList-SubSubClauseHeading"/>
      </w:pPr>
      <w:r>
        <w:t xml:space="preserve">Refund Policy </w:t>
      </w:r>
    </w:p>
    <w:p w14:paraId="6AECDC77" w14:textId="72E29126" w:rsidR="008C64AB" w:rsidRDefault="008C64AB" w:rsidP="00917D86">
      <w:pPr>
        <w:pStyle w:val="ProductList-BodyIndented"/>
        <w:ind w:left="720"/>
      </w:pPr>
      <w:r w:rsidRPr="00DD4308">
        <w:t xml:space="preserve">Refund </w:t>
      </w:r>
      <w:r w:rsidRPr="005C49AF">
        <w:t>policy</w:t>
      </w:r>
      <w:r w:rsidRPr="00DD4308">
        <w:t xml:space="preserve"> information </w:t>
      </w:r>
      <w:r w:rsidRPr="005C49AF">
        <w:t>is</w:t>
      </w:r>
      <w:r w:rsidRPr="00DD4308">
        <w:t xml:space="preserve"> </w:t>
      </w:r>
      <w:r w:rsidRPr="005C49AF">
        <w:t>described</w:t>
      </w:r>
      <w:r w:rsidRPr="00DD4308">
        <w:t xml:space="preserve"> </w:t>
      </w:r>
      <w:r w:rsidRPr="005C49AF">
        <w:t>in</w:t>
      </w:r>
      <w:r w:rsidRPr="00DD4308">
        <w:t xml:space="preserve"> </w:t>
      </w:r>
      <w:r w:rsidRPr="005C49AF">
        <w:t>Customer’s</w:t>
      </w:r>
      <w:r w:rsidRPr="00DD4308">
        <w:t xml:space="preserve"> </w:t>
      </w:r>
      <w:r w:rsidRPr="005C49AF">
        <w:t>volume</w:t>
      </w:r>
      <w:r w:rsidRPr="00DD4308">
        <w:t xml:space="preserve"> licensing agreement.</w:t>
      </w:r>
    </w:p>
    <w:p w14:paraId="1BD2C3D5" w14:textId="5BCD1FEA" w:rsidR="008C64AB" w:rsidRDefault="008C64AB" w:rsidP="00917D86">
      <w:pPr>
        <w:pStyle w:val="ProductList-BodyIndented2"/>
        <w:ind w:left="0"/>
      </w:pPr>
    </w:p>
    <w:p w14:paraId="7FAF8CEE" w14:textId="41637FEA" w:rsidR="008C64AB" w:rsidRDefault="008C64AB" w:rsidP="008C64AB">
      <w:pPr>
        <w:pStyle w:val="ProductList-SubSubClauseHeading"/>
      </w:pPr>
      <w:r>
        <w:t xml:space="preserve">Disconnection Policy </w:t>
      </w:r>
    </w:p>
    <w:p w14:paraId="7DEE94EC" w14:textId="78E75F27" w:rsidR="008C64AB" w:rsidRDefault="008C64AB" w:rsidP="00917D86">
      <w:pPr>
        <w:pStyle w:val="ProductList-BodyIndented"/>
        <w:ind w:left="720"/>
      </w:pPr>
      <w:r w:rsidRPr="00DD4308">
        <w:t xml:space="preserve">The terms governing termination and suspension of the Service can be found in </w:t>
      </w:r>
      <w:r w:rsidRPr="001F679F">
        <w:t>Customer’s volume licensing agreement</w:t>
      </w:r>
      <w:r w:rsidRPr="00DD4308">
        <w:t>.</w:t>
      </w:r>
    </w:p>
    <w:p w14:paraId="267E2593" w14:textId="1073AEAA" w:rsidR="008C64AB" w:rsidRDefault="008C64AB" w:rsidP="008C64AB">
      <w:pPr>
        <w:pStyle w:val="ProductList-Body"/>
      </w:pPr>
    </w:p>
    <w:p w14:paraId="0770B881" w14:textId="77777777" w:rsidR="00D153AB" w:rsidRPr="00B844A9" w:rsidRDefault="00D153AB" w:rsidP="006351C2">
      <w:pPr>
        <w:pStyle w:val="ProductList-Body"/>
        <w:keepNext/>
        <w:tabs>
          <w:tab w:val="clear" w:pos="360"/>
          <w:tab w:val="clear" w:pos="720"/>
          <w:tab w:val="clear" w:pos="1080"/>
          <w:tab w:val="left" w:pos="158"/>
        </w:tabs>
        <w:outlineLvl w:val="2"/>
        <w:rPr>
          <w:color w:val="00188F"/>
        </w:rPr>
      </w:pPr>
      <w:r w:rsidRPr="006351C2">
        <w:rPr>
          <w:b/>
          <w:color w:val="00188F"/>
          <w:szCs w:val="22"/>
        </w:rPr>
        <w:t>Italy</w:t>
      </w:r>
    </w:p>
    <w:p w14:paraId="5430D9D6" w14:textId="77777777" w:rsidR="00B844A9" w:rsidRDefault="00B844A9" w:rsidP="004B67C8">
      <w:pPr>
        <w:pStyle w:val="ProductList-SubClauseHeading"/>
      </w:pPr>
      <w:r>
        <w:t>Chart of Services</w:t>
      </w:r>
    </w:p>
    <w:p w14:paraId="7121D123" w14:textId="5EC17232" w:rsidR="00B844A9" w:rsidRDefault="00B844A9" w:rsidP="004B67C8">
      <w:pPr>
        <w:pStyle w:val="ProductList-BodyIndented"/>
      </w:pPr>
      <w:r>
        <w:t xml:space="preserve">The Chart of Services for the Calling Plan service is available at </w:t>
      </w:r>
      <w:hyperlink r:id="rId22" w:history="1">
        <w:r w:rsidR="000533C9">
          <w:rPr>
            <w:rStyle w:val="Hyperlink"/>
          </w:rPr>
          <w:t>https://github.com/MicrosoftDocs/OfficeDocs-SkypeForBusiness/blob/live/Teams/downloads/charter-of-services-for-italy-(v.1.0)-(it-it).pdf?raw=true</w:t>
        </w:r>
      </w:hyperlink>
      <w:r w:rsidR="000533C9">
        <w:t xml:space="preserve"> </w:t>
      </w:r>
      <w:r>
        <w:t>and it forms an integral part of the Terms. In the event of any contrast the provisions of the Chart of Services shall prevail.</w:t>
      </w:r>
    </w:p>
    <w:p w14:paraId="39612938" w14:textId="77777777" w:rsidR="00B844A9" w:rsidRDefault="00B844A9" w:rsidP="00B844A9">
      <w:pPr>
        <w:pStyle w:val="ProductList-Body"/>
      </w:pPr>
    </w:p>
    <w:p w14:paraId="5F772CC6" w14:textId="77777777" w:rsidR="00B844A9" w:rsidRDefault="00B844A9" w:rsidP="004B67C8">
      <w:pPr>
        <w:pStyle w:val="ProductList-BodyIndented"/>
      </w:pPr>
      <w:r>
        <w:t>The Customer may enter into the Terms remotely, in particular online.</w:t>
      </w:r>
    </w:p>
    <w:p w14:paraId="79FD8330" w14:textId="77777777" w:rsidR="00B844A9" w:rsidRDefault="00B844A9" w:rsidP="00B844A9">
      <w:pPr>
        <w:pStyle w:val="ProductList-Body"/>
      </w:pPr>
    </w:p>
    <w:p w14:paraId="0D9ED1C9" w14:textId="77777777" w:rsidR="00B844A9" w:rsidRDefault="00B844A9" w:rsidP="004B67C8">
      <w:pPr>
        <w:pStyle w:val="ProductList-SubClauseHeading"/>
      </w:pPr>
      <w:r>
        <w:t>Maintenance</w:t>
      </w:r>
    </w:p>
    <w:p w14:paraId="20E2BD8D" w14:textId="77777777" w:rsidR="00B844A9" w:rsidRDefault="00B844A9" w:rsidP="004B67C8">
      <w:pPr>
        <w:pStyle w:val="ProductList-BodyIndented"/>
      </w:pPr>
      <w:r>
        <w:t>Microsoft may suspend the Calling Plan service, in whole or in part, at any time, even without prior notice, in the event of failures to the network and to the equipment providing it, due to unforeseen circumstances or force majeure, as well as in the event of unscheduled extraordinary changes and/or maintenance that are technically indispensable.</w:t>
      </w:r>
    </w:p>
    <w:p w14:paraId="358E802C" w14:textId="77777777" w:rsidR="00B844A9" w:rsidRDefault="00B844A9" w:rsidP="004B67C8">
      <w:pPr>
        <w:pStyle w:val="ProductList-BodyIndented"/>
      </w:pPr>
    </w:p>
    <w:p w14:paraId="36D7E96F" w14:textId="77777777" w:rsidR="00B844A9" w:rsidRDefault="00B844A9" w:rsidP="004B67C8">
      <w:pPr>
        <w:pStyle w:val="ProductList-BodyIndented"/>
      </w:pPr>
      <w:r>
        <w:t>In cases of extraordinary unscheduled maintenance, Microsoft shall take all appropriate measures to reduce inconvenience for the Customer.</w:t>
      </w:r>
    </w:p>
    <w:p w14:paraId="14230BD0" w14:textId="77777777" w:rsidR="00B844A9" w:rsidRDefault="00B844A9" w:rsidP="004B67C8">
      <w:pPr>
        <w:pStyle w:val="ProductList-BodyIndented"/>
      </w:pPr>
    </w:p>
    <w:p w14:paraId="1F88DECA" w14:textId="77777777" w:rsidR="00B844A9" w:rsidRDefault="00B844A9" w:rsidP="004B67C8">
      <w:pPr>
        <w:pStyle w:val="ProductList-BodyIndented"/>
      </w:pPr>
      <w:r>
        <w:lastRenderedPageBreak/>
        <w:t>In case of planned maintenance works that may lead to complete service disruption, Microsoft shall inform the Customers in advance, specifically indicating the duration of the interruption and, if applicable, any cost.</w:t>
      </w:r>
    </w:p>
    <w:p w14:paraId="60D7B602" w14:textId="77777777" w:rsidR="00B844A9" w:rsidRDefault="00B844A9" w:rsidP="00B844A9">
      <w:pPr>
        <w:pStyle w:val="ProductList-Body"/>
      </w:pPr>
    </w:p>
    <w:p w14:paraId="4E6E67A2" w14:textId="77777777" w:rsidR="00B844A9" w:rsidRDefault="00B844A9" w:rsidP="004B67C8">
      <w:pPr>
        <w:pStyle w:val="ProductList-SubClauseHeading"/>
      </w:pPr>
      <w:r>
        <w:t>Methods of payment</w:t>
      </w:r>
    </w:p>
    <w:p w14:paraId="7C8A83D2" w14:textId="77777777" w:rsidR="00B844A9" w:rsidRDefault="00B844A9" w:rsidP="004B67C8">
      <w:pPr>
        <w:pStyle w:val="ProductList-BodyIndented"/>
      </w:pPr>
      <w:r>
        <w:t xml:space="preserve">Customer may pay for the service using a Purchase Order or a credit card.  </w:t>
      </w:r>
    </w:p>
    <w:p w14:paraId="68F0048D" w14:textId="77777777" w:rsidR="00B844A9" w:rsidRDefault="00B844A9" w:rsidP="00B844A9">
      <w:pPr>
        <w:pStyle w:val="ProductList-Body"/>
      </w:pPr>
    </w:p>
    <w:p w14:paraId="5AEB7967" w14:textId="77777777" w:rsidR="00B844A9" w:rsidRDefault="00B844A9" w:rsidP="004B67C8">
      <w:pPr>
        <w:pStyle w:val="ProductList-SubClauseHeading"/>
      </w:pPr>
      <w:r>
        <w:t>Number Porting</w:t>
      </w:r>
    </w:p>
    <w:p w14:paraId="169D38A4" w14:textId="77777777" w:rsidR="00B844A9" w:rsidRDefault="00B844A9" w:rsidP="004B67C8">
      <w:pPr>
        <w:pStyle w:val="ProductList-BodyIndented"/>
      </w:pPr>
      <w:r>
        <w:t xml:space="preserve">The number porting is governed by Article 80 of Legislative Decree no. 259 of 1 August 2003 and the relevant implementing resolutions issued by the Italian Communication Authority (AGCOM), including subsequent amendments and additions. Microsoft will take all commercially reasonable steps to ensure that the transfer of the number and subsequent activation is completed promptly once an agreement to transfer the number has been reached with the Customer’s current service provider, nevertheless, to the extent permitted by the applicable law, Microsoft in some cases may be unable to transfer a Customer’s telephone number for use with the Service. </w:t>
      </w:r>
    </w:p>
    <w:p w14:paraId="2892A559" w14:textId="77777777" w:rsidR="00B844A9" w:rsidRDefault="00B844A9" w:rsidP="00B844A9">
      <w:pPr>
        <w:pStyle w:val="ProductList-Body"/>
      </w:pPr>
    </w:p>
    <w:p w14:paraId="1CDE22E6" w14:textId="77777777" w:rsidR="00B844A9" w:rsidRDefault="00B844A9" w:rsidP="004B67C8">
      <w:pPr>
        <w:pStyle w:val="ProductList-SubClauseHeading"/>
      </w:pPr>
      <w:r>
        <w:t>Security</w:t>
      </w:r>
    </w:p>
    <w:p w14:paraId="1C6257FF" w14:textId="11A4EF80" w:rsidR="00B844A9" w:rsidRDefault="00B844A9" w:rsidP="00994535">
      <w:pPr>
        <w:pStyle w:val="ProductList-BodyIndented"/>
      </w:pPr>
      <w:r>
        <w:t>Microsoft’s security policies and capabilities are described here.</w:t>
      </w:r>
    </w:p>
    <w:p w14:paraId="7F84AE9A" w14:textId="77777777" w:rsidR="00994535" w:rsidRPr="00403AE2" w:rsidRDefault="00994535" w:rsidP="004B67C8">
      <w:pPr>
        <w:pStyle w:val="ProductList-BodyIndented"/>
      </w:pPr>
    </w:p>
    <w:p w14:paraId="0ED4F4D0" w14:textId="77777777" w:rsidR="00D153AB" w:rsidRPr="00B844A9" w:rsidRDefault="00D153AB" w:rsidP="004B67C8">
      <w:pPr>
        <w:pStyle w:val="ProductList-Body"/>
        <w:keepNext/>
        <w:tabs>
          <w:tab w:val="clear" w:pos="360"/>
          <w:tab w:val="clear" w:pos="720"/>
          <w:tab w:val="clear" w:pos="1080"/>
          <w:tab w:val="left" w:pos="158"/>
        </w:tabs>
        <w:outlineLvl w:val="2"/>
        <w:rPr>
          <w:b/>
          <w:color w:val="00188F"/>
          <w:szCs w:val="22"/>
        </w:rPr>
      </w:pPr>
      <w:r w:rsidRPr="00B844A9">
        <w:rPr>
          <w:b/>
          <w:color w:val="00188F"/>
          <w:szCs w:val="22"/>
        </w:rPr>
        <w:t>Switzerland</w:t>
      </w:r>
    </w:p>
    <w:p w14:paraId="1AC09AB8" w14:textId="77777777" w:rsidR="00D153AB" w:rsidRPr="004B67C8" w:rsidRDefault="00D153AB" w:rsidP="004B67C8">
      <w:pPr>
        <w:pStyle w:val="ProductList-SubClauseHeading"/>
        <w:rPr>
          <w:b w:val="0"/>
        </w:rPr>
      </w:pPr>
      <w:r w:rsidRPr="004B67C8">
        <w:t>Service provider</w:t>
      </w:r>
    </w:p>
    <w:p w14:paraId="0D1A872E" w14:textId="7FCFBB7E" w:rsidR="00D153AB" w:rsidRDefault="00D153AB" w:rsidP="004B67C8">
      <w:pPr>
        <w:pStyle w:val="ProductList-BodyIndented"/>
        <w:keepNext/>
      </w:pPr>
      <w:r w:rsidRPr="004B67C8">
        <w:t>The service is provided in Switzerland by Microsoft Ireland Operations Limited, which has its registered office at 70 Sir John Rogerson’s Quay, Dublin 2, Ireland.</w:t>
      </w:r>
    </w:p>
    <w:p w14:paraId="5F58C223" w14:textId="77777777" w:rsidR="00D153AB" w:rsidRPr="004B67C8" w:rsidRDefault="00D153AB" w:rsidP="004B67C8">
      <w:pPr>
        <w:pStyle w:val="ProductList-BodyIndented"/>
      </w:pPr>
    </w:p>
    <w:p w14:paraId="4DC09ADE" w14:textId="77777777" w:rsidR="00D153AB" w:rsidRPr="004B67C8" w:rsidRDefault="00D153AB" w:rsidP="004B67C8">
      <w:pPr>
        <w:pStyle w:val="ProductList-SubClauseHeading"/>
        <w:rPr>
          <w:b w:val="0"/>
        </w:rPr>
      </w:pPr>
      <w:r w:rsidRPr="004B67C8">
        <w:t>Complaints and Dispute Resolution</w:t>
      </w:r>
    </w:p>
    <w:p w14:paraId="71022876" w14:textId="77777777" w:rsidR="00D153AB" w:rsidRPr="004B67C8" w:rsidRDefault="00D153AB" w:rsidP="004B67C8">
      <w:pPr>
        <w:pStyle w:val="ProductList-BodyIndented"/>
      </w:pPr>
      <w:r w:rsidRPr="004B67C8">
        <w:t xml:space="preserve">Regarding any unresolved disputes between Microsoft and its customers related to the service, customers may file complaints with the Swiss Ombudsman (https://ombudscom.ch/). </w:t>
      </w:r>
    </w:p>
    <w:p w14:paraId="4100664E" w14:textId="77777777" w:rsidR="00D153AB" w:rsidRPr="008C64AB" w:rsidRDefault="00D153AB" w:rsidP="008C64AB">
      <w:pPr>
        <w:pStyle w:val="ProductList-Body"/>
      </w:pPr>
    </w:p>
    <w:p w14:paraId="3085915B" w14:textId="492ADEBB" w:rsidR="00135284" w:rsidRPr="00B844A9" w:rsidRDefault="00135284"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States and Puerto Rico</w:t>
      </w:r>
    </w:p>
    <w:p w14:paraId="2CBD9A20" w14:textId="784CA9D9" w:rsidR="00135284" w:rsidRPr="00EF322B" w:rsidRDefault="00135284" w:rsidP="004B67C8">
      <w:pPr>
        <w:pStyle w:val="ProductList-Body"/>
      </w:pPr>
      <w:r w:rsidRPr="00EF322B">
        <w:t xml:space="preserve">Taxes for </w:t>
      </w:r>
      <w:r w:rsidR="009823B3">
        <w:t>Calling and Audio services</w:t>
      </w:r>
      <w:r w:rsidRPr="00EF322B">
        <w:t xml:space="preserve"> are based on the customer address provided to Microsoft for tax purposes. In the</w:t>
      </w:r>
      <w:r>
        <w:t xml:space="preserve"> </w:t>
      </w:r>
      <w:r w:rsidRPr="00EF322B">
        <w:t xml:space="preserve">United States and Puerto Rico, all pricing for </w:t>
      </w:r>
      <w:r w:rsidR="009823B3">
        <w:t>Calling and Audio services</w:t>
      </w:r>
      <w:r w:rsidRPr="00EF322B">
        <w:t xml:space="preserve"> that Microsoft, on behalf of Skype</w:t>
      </w:r>
      <w:r>
        <w:t xml:space="preserve"> </w:t>
      </w:r>
      <w:r w:rsidRPr="00EF322B">
        <w:t>Communications US Corporation, sells directly to customers includes all applicable taxes and fees that must</w:t>
      </w:r>
      <w:r>
        <w:t xml:space="preserve"> </w:t>
      </w:r>
      <w:r w:rsidRPr="00EF322B">
        <w:t>be collected from customer and paid to any government agency, commission or quasi-governmental body.</w:t>
      </w:r>
    </w:p>
    <w:p w14:paraId="77D9ECF8" w14:textId="301CE64A" w:rsidR="00135284" w:rsidRPr="00135284" w:rsidRDefault="00135284" w:rsidP="00135284">
      <w:pPr>
        <w:pStyle w:val="ProductList-Body"/>
      </w:pPr>
    </w:p>
    <w:p w14:paraId="0865A38A" w14:textId="354A2447" w:rsidR="00D1289A" w:rsidRPr="00B844A9" w:rsidRDefault="00D1289A"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Kingdom</w:t>
      </w:r>
    </w:p>
    <w:p w14:paraId="3E3F8E92" w14:textId="06FE836C" w:rsidR="004726EE" w:rsidRDefault="004726EE" w:rsidP="004B67C8">
      <w:pPr>
        <w:pStyle w:val="ProductList-Body"/>
      </w:pPr>
      <w:r>
        <w:t>The following Calling</w:t>
      </w:r>
      <w:r w:rsidR="00E6363F">
        <w:t xml:space="preserve"> </w:t>
      </w:r>
      <w:r w:rsidR="00E6363F" w:rsidRPr="00C97E2F">
        <w:t>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Other </w:t>
      </w:r>
      <w:r w:rsidR="00E6363F">
        <w:t>Audio Conferencing</w:t>
      </w:r>
      <w:r>
        <w:t xml:space="preserve"> services are governed by Customer’s volume licensing agreement with Microsoft and any other terms applicable to Customer’s use of the particular service.</w:t>
      </w:r>
    </w:p>
    <w:p w14:paraId="274D3BAD" w14:textId="6D048C11" w:rsidR="004726EE" w:rsidRDefault="004726EE" w:rsidP="004726EE">
      <w:pPr>
        <w:pStyle w:val="ProductList-BodyIndented"/>
      </w:pPr>
    </w:p>
    <w:p w14:paraId="58F71E02" w14:textId="6E1BDCB5" w:rsidR="00D1289A" w:rsidRDefault="00D1289A" w:rsidP="00905C77">
      <w:pPr>
        <w:pStyle w:val="ProductList-SubClauseHeading"/>
      </w:pPr>
      <w:bookmarkStart w:id="3" w:name="PSTNCallingCodeofPractice"/>
      <w:r>
        <w:t>Calling</w:t>
      </w:r>
      <w:r w:rsidR="00E6363F">
        <w:t xml:space="preserve"> Plan</w:t>
      </w:r>
      <w:r>
        <w:t xml:space="preserve"> Code of Practice</w:t>
      </w:r>
      <w:bookmarkEnd w:id="3"/>
    </w:p>
    <w:p w14:paraId="1B471B7B" w14:textId="45E9DCB4" w:rsidR="00D1289A" w:rsidRDefault="00D1289A" w:rsidP="00905C77">
      <w:pPr>
        <w:pStyle w:val="ProductList-SubSubClauseHeading"/>
      </w:pPr>
      <w:r>
        <w:t xml:space="preserve">About </w:t>
      </w:r>
      <w:r w:rsidR="00E6363F">
        <w:t>t</w:t>
      </w:r>
      <w:r w:rsidR="005145BC">
        <w:t>he Service</w:t>
      </w:r>
    </w:p>
    <w:p w14:paraId="11F5EE9D" w14:textId="4BD16664" w:rsidR="00D1289A" w:rsidRDefault="005145BC" w:rsidP="00905C77">
      <w:pPr>
        <w:pStyle w:val="ProductList-BodyIndented2"/>
      </w:pPr>
      <w:r>
        <w:t>The Service</w:t>
      </w:r>
      <w:r w:rsidR="00D1289A">
        <w:t xml:space="preserve"> is provided in the UK by Microsoft Ireland Operations Limited, which has its registered office at 70 Sir John Rogerson’s Quay, Dublin 2, Ireland.</w:t>
      </w:r>
    </w:p>
    <w:p w14:paraId="22CFC7F7" w14:textId="3B51F2A1" w:rsidR="0042689C" w:rsidRDefault="0042689C" w:rsidP="00905C77">
      <w:pPr>
        <w:pStyle w:val="ProductList-BodyIndented2"/>
      </w:pPr>
    </w:p>
    <w:p w14:paraId="18371AC9" w14:textId="501BA993" w:rsidR="00D1289A" w:rsidRDefault="00D1289A" w:rsidP="0042689C">
      <w:pPr>
        <w:pStyle w:val="ProductList-SubSubClauseHeading"/>
      </w:pPr>
      <w:bookmarkStart w:id="4" w:name="PSTNCallingCodeofPractice_CustomerServic"/>
      <w:r>
        <w:t xml:space="preserve">Customer </w:t>
      </w:r>
      <w:r w:rsidR="00A87C9B">
        <w:t>S</w:t>
      </w:r>
      <w:r>
        <w:t>ervice</w:t>
      </w:r>
      <w:bookmarkEnd w:id="4"/>
    </w:p>
    <w:p w14:paraId="150B5283" w14:textId="40D80BDE" w:rsidR="00D1289A" w:rsidRDefault="000307E5" w:rsidP="0042689C">
      <w:pPr>
        <w:pStyle w:val="ProductList-BodyIndented2"/>
      </w:pPr>
      <w:r>
        <w:t xml:space="preserve">For </w:t>
      </w:r>
      <w:r w:rsidR="00D1289A">
        <w:t xml:space="preserve">any sales, billing, or technical support questions, </w:t>
      </w:r>
      <w:r>
        <w:t>Customer</w:t>
      </w:r>
      <w:r w:rsidR="00D1289A">
        <w:t xml:space="preserve"> may contact </w:t>
      </w:r>
      <w:r>
        <w:t>Microsoft</w:t>
      </w:r>
      <w:r w:rsidR="00D1289A">
        <w:t xml:space="preserve"> either by phone during normal business hours or online:</w:t>
      </w:r>
    </w:p>
    <w:p w14:paraId="506F7124" w14:textId="74363D82" w:rsidR="00D1289A" w:rsidRDefault="00D1289A" w:rsidP="000307E5">
      <w:pPr>
        <w:pStyle w:val="ProductList-BodyIndented2"/>
        <w:numPr>
          <w:ilvl w:val="0"/>
          <w:numId w:val="7"/>
        </w:numPr>
      </w:pPr>
      <w:r>
        <w:t>Toll-Free Phone Number: 0800 032 6417</w:t>
      </w:r>
    </w:p>
    <w:p w14:paraId="5E545FFF" w14:textId="3AD864BB" w:rsidR="000307E5" w:rsidRDefault="000307E5" w:rsidP="000307E5">
      <w:pPr>
        <w:pStyle w:val="ProductList-BodyIndented2"/>
        <w:ind w:left="1440"/>
      </w:pPr>
      <w:r>
        <w:t>Normal business hours are Monday through Friday, from 9:00 am to 5:00 pm.</w:t>
      </w:r>
    </w:p>
    <w:p w14:paraId="65F3A562" w14:textId="18DB6701" w:rsidR="00D1289A" w:rsidRDefault="00D1289A" w:rsidP="000307E5">
      <w:pPr>
        <w:pStyle w:val="ProductList-BodyIndented2"/>
        <w:numPr>
          <w:ilvl w:val="0"/>
          <w:numId w:val="7"/>
        </w:numPr>
      </w:pPr>
      <w:r>
        <w:t xml:space="preserve">Online: Sign in to the Office 365 admin center and submit a service request by selecting New service request under Support. </w:t>
      </w:r>
    </w:p>
    <w:p w14:paraId="13B74589" w14:textId="340B5A6B" w:rsidR="0042689C" w:rsidRDefault="0042689C" w:rsidP="0042689C">
      <w:pPr>
        <w:pStyle w:val="ProductList-BodyIndented2"/>
      </w:pPr>
    </w:p>
    <w:p w14:paraId="78F34D71" w14:textId="6E95368D" w:rsidR="00D1289A" w:rsidRDefault="000307E5" w:rsidP="0042689C">
      <w:pPr>
        <w:pStyle w:val="ProductList-BodyIndented2"/>
      </w:pPr>
      <w:r>
        <w:t>For</w:t>
      </w:r>
      <w:r w:rsidR="00D1289A">
        <w:t xml:space="preserve"> answer</w:t>
      </w:r>
      <w:r>
        <w:t>s to</w:t>
      </w:r>
      <w:r w:rsidR="00D1289A">
        <w:t xml:space="preserve"> some </w:t>
      </w:r>
      <w:r>
        <w:t>common</w:t>
      </w:r>
      <w:r w:rsidR="00D1289A">
        <w:t xml:space="preserve"> questions</w:t>
      </w:r>
      <w:r>
        <w:t xml:space="preserve"> please refer to </w:t>
      </w:r>
      <w:r w:rsidR="00D1289A">
        <w:t>the website</w:t>
      </w:r>
      <w:r>
        <w:t xml:space="preserve"> at </w:t>
      </w:r>
      <w:hyperlink r:id="rId23" w:history="1">
        <w:r w:rsidRPr="000307E5">
          <w:rPr>
            <w:rStyle w:val="Hyperlink"/>
          </w:rPr>
          <w:t>https://products.office.com/en-us/skype-for-business/online-meetings</w:t>
        </w:r>
      </w:hyperlink>
      <w:r w:rsidR="00D1289A">
        <w:t>.</w:t>
      </w:r>
    </w:p>
    <w:p w14:paraId="28EEDC7E" w14:textId="6D5AA2E0" w:rsidR="0042689C" w:rsidRDefault="0042689C" w:rsidP="0042689C">
      <w:pPr>
        <w:pStyle w:val="ProductList-BodyIndented2"/>
      </w:pPr>
    </w:p>
    <w:p w14:paraId="6E8D8BBD" w14:textId="4E64AC39" w:rsidR="00D1289A" w:rsidRDefault="00D1289A" w:rsidP="0042689C">
      <w:pPr>
        <w:pStyle w:val="ProductList-SubSubClauseHeading"/>
      </w:pPr>
      <w:r>
        <w:t xml:space="preserve">Complaints and </w:t>
      </w:r>
      <w:r w:rsidR="00A87C9B">
        <w:t>D</w:t>
      </w:r>
      <w:r>
        <w:t xml:space="preserve">ispute </w:t>
      </w:r>
      <w:r w:rsidR="00A87C9B">
        <w:t>R</w:t>
      </w:r>
      <w:r>
        <w:t>esolution</w:t>
      </w:r>
    </w:p>
    <w:p w14:paraId="4736B3D1" w14:textId="08EFDC00" w:rsidR="00D1289A" w:rsidRDefault="00DE09DD" w:rsidP="0042689C">
      <w:pPr>
        <w:pStyle w:val="ProductList-BodyIndented2"/>
      </w:pPr>
      <w:r>
        <w:t>I</w:t>
      </w:r>
      <w:r w:rsidR="00D1289A">
        <w:t xml:space="preserve">n the event that </w:t>
      </w:r>
      <w:r>
        <w:t>Customer</w:t>
      </w:r>
      <w:r w:rsidR="00D1289A">
        <w:t xml:space="preserve"> ha</w:t>
      </w:r>
      <w:r>
        <w:t>s</w:t>
      </w:r>
      <w:r w:rsidR="00D1289A">
        <w:t xml:space="preserve"> a complaint</w:t>
      </w:r>
      <w:r>
        <w:t xml:space="preserve"> with</w:t>
      </w:r>
      <w:r w:rsidRPr="00DE09DD">
        <w:t xml:space="preserve"> </w:t>
      </w:r>
      <w:r w:rsidR="005145BC">
        <w:t>the Service</w:t>
      </w:r>
      <w:r w:rsidR="00D1289A">
        <w:t xml:space="preserve">, </w:t>
      </w:r>
      <w:r>
        <w:t>Microsoft</w:t>
      </w:r>
      <w:r w:rsidR="00D1289A">
        <w:t xml:space="preserve"> will </w:t>
      </w:r>
      <w:r>
        <w:t>use commercially reasonable effort</w:t>
      </w:r>
      <w:r w:rsidR="00F67D75">
        <w:t>s</w:t>
      </w:r>
      <w:r w:rsidR="00D1289A">
        <w:t xml:space="preserve"> to help resolve </w:t>
      </w:r>
      <w:r>
        <w:t xml:space="preserve">the outstanding </w:t>
      </w:r>
      <w:r w:rsidR="00D1289A">
        <w:t xml:space="preserve">issue. </w:t>
      </w:r>
      <w:r>
        <w:t>Microsoft’s</w:t>
      </w:r>
      <w:r w:rsidR="00D1289A">
        <w:t xml:space="preserve"> </w:t>
      </w:r>
      <w:r>
        <w:t>C</w:t>
      </w:r>
      <w:r w:rsidR="00D1289A">
        <w:t>alling</w:t>
      </w:r>
      <w:r w:rsidR="00E6363F">
        <w:t xml:space="preserve"> Plan</w:t>
      </w:r>
      <w:r w:rsidR="00D1289A">
        <w:t xml:space="preserve"> </w:t>
      </w:r>
      <w:r>
        <w:t>C</w:t>
      </w:r>
      <w:r w:rsidR="00D1289A">
        <w:t xml:space="preserve">omplaint </w:t>
      </w:r>
      <w:r>
        <w:t>H</w:t>
      </w:r>
      <w:r w:rsidR="00D1289A">
        <w:t xml:space="preserve">andling </w:t>
      </w:r>
      <w:r>
        <w:t>C</w:t>
      </w:r>
      <w:r w:rsidR="00D1289A">
        <w:t xml:space="preserve">ode details the procedures for small businesses to file a complaint with </w:t>
      </w:r>
      <w:r>
        <w:t>Microsoft</w:t>
      </w:r>
      <w:r w:rsidR="00D1289A">
        <w:t xml:space="preserve"> and </w:t>
      </w:r>
      <w:r>
        <w:t>Microsoft’s</w:t>
      </w:r>
      <w:r w:rsidR="00D1289A">
        <w:t xml:space="preserve"> independent dispute resolution scheme.</w:t>
      </w:r>
    </w:p>
    <w:p w14:paraId="189D30F8" w14:textId="74D7956F" w:rsidR="0042689C" w:rsidRDefault="0042689C" w:rsidP="0042689C">
      <w:pPr>
        <w:pStyle w:val="ProductList-BodyIndented2"/>
      </w:pPr>
    </w:p>
    <w:p w14:paraId="616C5DFA" w14:textId="0296ADD1" w:rsidR="00D1289A" w:rsidRDefault="00A87C9B" w:rsidP="0042689C">
      <w:pPr>
        <w:pStyle w:val="ProductList-SubSubClauseHeading"/>
      </w:pPr>
      <w:r>
        <w:t>Number P</w:t>
      </w:r>
      <w:r w:rsidR="00D1289A">
        <w:t>orting</w:t>
      </w:r>
    </w:p>
    <w:p w14:paraId="155E2F64" w14:textId="2B256679" w:rsidR="00D1289A" w:rsidRDefault="00F67D75" w:rsidP="0042689C">
      <w:pPr>
        <w:pStyle w:val="ProductList-BodyIndented2"/>
      </w:pPr>
      <w:r>
        <w:t>Microsoft</w:t>
      </w:r>
      <w:r w:rsidR="00D1289A">
        <w:t xml:space="preserve"> in some cases may be unable to transfer a customer’s telephone number for use with the Service. Where number portability is available, </w:t>
      </w:r>
      <w:r>
        <w:t>Microsoft</w:t>
      </w:r>
      <w:r w:rsidR="00D1289A">
        <w:t xml:space="preserve"> will take all </w:t>
      </w:r>
      <w:r>
        <w:t xml:space="preserve">commercially </w:t>
      </w:r>
      <w:r w:rsidR="00D1289A">
        <w:t xml:space="preserve">reasonable steps to ensure that the transfer of the number and subsequent activation is completed promptly once an agreement to transfer the number has been reached with the </w:t>
      </w:r>
      <w:r>
        <w:t>C</w:t>
      </w:r>
      <w:r w:rsidR="00D1289A">
        <w:t>ustomer’s current service provider.</w:t>
      </w:r>
    </w:p>
    <w:p w14:paraId="594CD490" w14:textId="54D90CDE" w:rsidR="0042689C" w:rsidRDefault="0042689C" w:rsidP="00917D86">
      <w:pPr>
        <w:pStyle w:val="ProductList-BodyIndented2"/>
      </w:pPr>
    </w:p>
    <w:p w14:paraId="73836BDB" w14:textId="07B8E061" w:rsidR="00D1289A" w:rsidRDefault="00D1289A" w:rsidP="0042689C">
      <w:pPr>
        <w:pStyle w:val="ProductList-SubSubClauseHeading"/>
      </w:pPr>
      <w:r>
        <w:lastRenderedPageBreak/>
        <w:t xml:space="preserve">Service </w:t>
      </w:r>
      <w:r w:rsidR="00A87C9B">
        <w:t>R</w:t>
      </w:r>
      <w:r>
        <w:t>eliability</w:t>
      </w:r>
    </w:p>
    <w:p w14:paraId="13CD9EB5" w14:textId="652B1CC5" w:rsidR="00D1289A" w:rsidRDefault="00B51128" w:rsidP="0042689C">
      <w:pPr>
        <w:pStyle w:val="ProductList-BodyIndented2"/>
      </w:pPr>
      <w:r>
        <w:t>The Service</w:t>
      </w:r>
      <w:r w:rsidR="00D1289A">
        <w:t xml:space="preserve"> relies on </w:t>
      </w:r>
      <w:r w:rsidR="004726EE">
        <w:t xml:space="preserve">the customer’s </w:t>
      </w:r>
      <w:r w:rsidR="00D1289A">
        <w:t xml:space="preserve">broadband connection. If </w:t>
      </w:r>
      <w:r w:rsidR="004726EE">
        <w:t xml:space="preserve">the </w:t>
      </w:r>
      <w:r w:rsidR="00D1289A">
        <w:t xml:space="preserve">broadband connection experiences a power cut or failure, </w:t>
      </w:r>
      <w:r w:rsidR="004726EE">
        <w:t xml:space="preserve">customers </w:t>
      </w:r>
      <w:r w:rsidR="00D1289A">
        <w:t xml:space="preserve">will not be able to make telephone calls. The causes for these failures may be outside of </w:t>
      </w:r>
      <w:r>
        <w:t>Microsoft’s</w:t>
      </w:r>
      <w:r w:rsidR="00D1289A">
        <w:t xml:space="preserve"> control.</w:t>
      </w:r>
    </w:p>
    <w:p w14:paraId="524E39D4" w14:textId="41FB8D94" w:rsidR="00197CB1" w:rsidRDefault="00197CB1" w:rsidP="0042689C">
      <w:pPr>
        <w:pStyle w:val="ProductList-BodyIndented2"/>
      </w:pPr>
    </w:p>
    <w:p w14:paraId="1E0D5D13" w14:textId="4D9C4B54" w:rsidR="00D1289A" w:rsidRDefault="00D1289A" w:rsidP="0042689C">
      <w:pPr>
        <w:pStyle w:val="ProductList-SubSubClauseHeading"/>
      </w:pPr>
      <w:r>
        <w:t xml:space="preserve">Emergency </w:t>
      </w:r>
      <w:r w:rsidR="00A87C9B">
        <w:t>C</w:t>
      </w:r>
      <w:r>
        <w:t>alls</w:t>
      </w:r>
    </w:p>
    <w:p w14:paraId="01B85A54" w14:textId="48656332" w:rsidR="0042689C" w:rsidRDefault="00B51128" w:rsidP="0042689C">
      <w:pPr>
        <w:pStyle w:val="ProductList-BodyIndented2"/>
      </w:pPr>
      <w:r>
        <w:t>The Service</w:t>
      </w:r>
      <w:r w:rsidR="00D1289A">
        <w:t xml:space="preserve"> provides access to 999/112 public emergency call services to customers within England, Wales, Scotland and Northern Ireland. However, emergency calls to 999 or 112 operate differently with </w:t>
      </w:r>
      <w:r>
        <w:t>the Service</w:t>
      </w:r>
      <w:r w:rsidR="003C286D">
        <w:t xml:space="preserve"> </w:t>
      </w:r>
      <w:r w:rsidR="00D1289A">
        <w:t xml:space="preserve">than on traditional telephone services. Customers are required to notify each user of the </w:t>
      </w:r>
      <w:r>
        <w:t>S</w:t>
      </w:r>
      <w:r w:rsidR="00D1289A">
        <w:t>ervice of these differences.</w:t>
      </w:r>
      <w:r w:rsidR="00611D17">
        <w:t xml:space="preserve"> </w:t>
      </w:r>
      <w:r w:rsidR="00D1289A">
        <w:t>The dif</w:t>
      </w:r>
      <w:r w:rsidR="0042689C">
        <w:t>ferences include the following:</w:t>
      </w:r>
    </w:p>
    <w:p w14:paraId="186DF361" w14:textId="60A4AF9B" w:rsidR="0042689C" w:rsidRDefault="00B51128" w:rsidP="0042689C">
      <w:pPr>
        <w:pStyle w:val="ProductList-BodyIndented2"/>
        <w:numPr>
          <w:ilvl w:val="0"/>
          <w:numId w:val="6"/>
        </w:numPr>
        <w:tabs>
          <w:tab w:val="clear" w:pos="360"/>
          <w:tab w:val="clear" w:pos="720"/>
          <w:tab w:val="clear" w:pos="1080"/>
          <w:tab w:val="left" w:pos="1260"/>
        </w:tabs>
        <w:ind w:left="1260" w:hanging="360"/>
      </w:pPr>
      <w:r>
        <w:t>The Service</w:t>
      </w:r>
      <w:r w:rsidR="00D1289A">
        <w:t xml:space="preserve"> may not know the actual location of a caller, which could result in</w:t>
      </w:r>
      <w:r w:rsidR="008C64AB">
        <w:t xml:space="preserve"> the emergency services being di</w:t>
      </w:r>
      <w:r w:rsidR="0042689C">
        <w:t>spatched to the wrong location;</w:t>
      </w:r>
    </w:p>
    <w:p w14:paraId="4D1E7FD2" w14:textId="683C6D00"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when a </w:t>
      </w:r>
      <w:r w:rsidR="00B51128">
        <w:t>Service</w:t>
      </w:r>
      <w:r>
        <w:t xml:space="preserve"> user dials an emergency call, the user may be asked by an operator to provide his or her current location to assist in properly r</w:t>
      </w:r>
      <w:r w:rsidR="008C64AB">
        <w:t>outing the emergency call and di</w:t>
      </w:r>
      <w:r>
        <w:t>spatching emergency services;</w:t>
      </w:r>
    </w:p>
    <w:p w14:paraId="261A72E2" w14:textId="127BC288"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if the user’s device has no power, is experiencing a power outage or, for any reason, cannot otherwise access the Internet, the user cannot make an emergency call through </w:t>
      </w:r>
      <w:r w:rsidR="00B51128">
        <w:t>the S</w:t>
      </w:r>
      <w:r w:rsidR="0042689C">
        <w:t>ervice; and</w:t>
      </w:r>
    </w:p>
    <w:p w14:paraId="5FB6088A" w14:textId="09A54B93" w:rsidR="00D1289A" w:rsidRDefault="00D1289A" w:rsidP="0042689C">
      <w:pPr>
        <w:pStyle w:val="ProductList-BodyIndented2"/>
        <w:numPr>
          <w:ilvl w:val="0"/>
          <w:numId w:val="6"/>
        </w:numPr>
        <w:tabs>
          <w:tab w:val="clear" w:pos="360"/>
          <w:tab w:val="clear" w:pos="720"/>
          <w:tab w:val="clear" w:pos="1080"/>
          <w:tab w:val="left" w:pos="1260"/>
        </w:tabs>
        <w:ind w:left="1260" w:hanging="360"/>
      </w:pPr>
      <w:r>
        <w:t xml:space="preserve">although </w:t>
      </w:r>
      <w:r w:rsidR="00B51128">
        <w:t>the S</w:t>
      </w:r>
      <w:r>
        <w:t>ervice can be used anywhere in the world where an Internet connection is available, users should not call 999 or 112 outside England, Wales, Scotland or Northern Ireland because the call likely will not be routed to the appropriate emergency service.</w:t>
      </w:r>
    </w:p>
    <w:p w14:paraId="65727810" w14:textId="25510C76" w:rsidR="0042689C" w:rsidRDefault="0042689C" w:rsidP="0042689C">
      <w:pPr>
        <w:pStyle w:val="ProductList-BodyIndented2"/>
      </w:pPr>
    </w:p>
    <w:p w14:paraId="7374E729" w14:textId="710840BC" w:rsidR="00D1289A" w:rsidRDefault="00D1289A" w:rsidP="0042689C">
      <w:pPr>
        <w:pStyle w:val="ProductList-BodyIndented2"/>
      </w:pPr>
      <w:r>
        <w:t xml:space="preserve">It is important that each customer registers the location of </w:t>
      </w:r>
      <w:r w:rsidR="00B51128">
        <w:t>its</w:t>
      </w:r>
      <w:r>
        <w:t xml:space="preserve"> users and keeps this information updated so that it can be provided to the emergency services. </w:t>
      </w:r>
      <w:r w:rsidR="00B51128">
        <w:t>C</w:t>
      </w:r>
      <w:r>
        <w:t xml:space="preserve">hanges to location information </w:t>
      </w:r>
      <w:r w:rsidR="00B51128">
        <w:t xml:space="preserve">can be made </w:t>
      </w:r>
      <w:r>
        <w:t>online through the Skype for Business administrator portal.</w:t>
      </w:r>
    </w:p>
    <w:p w14:paraId="66D4F891" w14:textId="64A84F33" w:rsidR="0042689C" w:rsidRDefault="0042689C" w:rsidP="0042689C">
      <w:pPr>
        <w:pStyle w:val="ProductList-BodyIndented2"/>
      </w:pPr>
    </w:p>
    <w:p w14:paraId="1350C971" w14:textId="462CDAD2" w:rsidR="00D1289A" w:rsidRDefault="00A87C9B" w:rsidP="0042689C">
      <w:pPr>
        <w:pStyle w:val="ProductList-SubSubClauseHeading"/>
      </w:pPr>
      <w:r>
        <w:t>Refund P</w:t>
      </w:r>
      <w:r w:rsidR="00D1289A">
        <w:t>olicy</w:t>
      </w:r>
    </w:p>
    <w:p w14:paraId="1D4CA3B5" w14:textId="19D7944F" w:rsidR="00D1289A" w:rsidRDefault="00302AAF" w:rsidP="0042689C">
      <w:pPr>
        <w:pStyle w:val="ProductList-BodyIndented2"/>
      </w:pPr>
      <w:r>
        <w:t>R</w:t>
      </w:r>
      <w:r w:rsidR="00D1289A">
        <w:t xml:space="preserve">efund policy </w:t>
      </w:r>
      <w:r>
        <w:t xml:space="preserve">information </w:t>
      </w:r>
      <w:r w:rsidR="00D1289A">
        <w:t xml:space="preserve">is </w:t>
      </w:r>
      <w:r w:rsidR="004F1EF9">
        <w:t>described</w:t>
      </w:r>
      <w:r w:rsidR="00D1289A">
        <w:t xml:space="preserve"> in </w:t>
      </w:r>
      <w:r w:rsidR="00517959">
        <w:t>Customer’s volume licensing</w:t>
      </w:r>
      <w:r w:rsidR="00D1289A">
        <w:t xml:space="preserve"> agreement. </w:t>
      </w:r>
    </w:p>
    <w:p w14:paraId="20311E50" w14:textId="7E615943" w:rsidR="0042689C" w:rsidRDefault="0042689C" w:rsidP="0042689C">
      <w:pPr>
        <w:pStyle w:val="ProductList-BodyIndented2"/>
      </w:pPr>
    </w:p>
    <w:p w14:paraId="1764A873" w14:textId="4662084E" w:rsidR="00D1289A" w:rsidRDefault="00A87C9B" w:rsidP="0042689C">
      <w:pPr>
        <w:pStyle w:val="ProductList-SubSubClauseHeading"/>
      </w:pPr>
      <w:r>
        <w:t>Contract Terms and C</w:t>
      </w:r>
      <w:r w:rsidR="00D1289A">
        <w:t>onditions</w:t>
      </w:r>
    </w:p>
    <w:p w14:paraId="0B9EFEE6" w14:textId="781C8404" w:rsidR="00D1289A" w:rsidRDefault="00D1289A" w:rsidP="0042689C">
      <w:pPr>
        <w:pStyle w:val="ProductList-BodyIndented2"/>
      </w:pPr>
      <w:r>
        <w:t xml:space="preserve">Standard contract conditions for the Service are provided in </w:t>
      </w:r>
      <w:r w:rsidR="00517959">
        <w:t>Customer’s volume licensing</w:t>
      </w:r>
      <w:r>
        <w:t xml:space="preserve"> agreement. </w:t>
      </w:r>
    </w:p>
    <w:p w14:paraId="6DA57D17" w14:textId="79018902" w:rsidR="0042689C" w:rsidRDefault="0042689C" w:rsidP="0042689C">
      <w:pPr>
        <w:pStyle w:val="ProductList-BodyIndented2"/>
      </w:pPr>
    </w:p>
    <w:p w14:paraId="00BCDCC3" w14:textId="385AEE5A" w:rsidR="00D1289A" w:rsidRDefault="0042689C" w:rsidP="0042689C">
      <w:pPr>
        <w:pStyle w:val="ProductList-SubSubClauseHeading"/>
      </w:pPr>
      <w:r>
        <w:t>S</w:t>
      </w:r>
      <w:r w:rsidR="00A87C9B">
        <w:t>ubscription F</w:t>
      </w:r>
      <w:r w:rsidR="00D1289A">
        <w:t xml:space="preserve">ees and </w:t>
      </w:r>
      <w:r w:rsidR="00A87C9B">
        <w:t>C</w:t>
      </w:r>
      <w:r w:rsidR="00D1289A">
        <w:t>harges</w:t>
      </w:r>
    </w:p>
    <w:p w14:paraId="686DCCA0" w14:textId="728282CA" w:rsidR="00D1289A" w:rsidRDefault="00D1289A" w:rsidP="0042689C">
      <w:pPr>
        <w:pStyle w:val="ProductList-BodyIndented2"/>
      </w:pPr>
      <w:r>
        <w:t xml:space="preserve">Information about subscription plans and usage charges (including Premium Rate Services and </w:t>
      </w:r>
      <w:r w:rsidR="00CF796B">
        <w:t xml:space="preserve">Number </w:t>
      </w:r>
      <w:r>
        <w:t xml:space="preserve">Translation Services number charges) can be found on </w:t>
      </w:r>
      <w:r w:rsidR="00517959">
        <w:t xml:space="preserve">the </w:t>
      </w:r>
      <w:r w:rsidR="005145BC">
        <w:t>following</w:t>
      </w:r>
      <w:r>
        <w:t xml:space="preserve"> website.</w:t>
      </w:r>
      <w:r w:rsidR="009543FA">
        <w:t xml:space="preserve"> </w:t>
      </w:r>
      <w:hyperlink r:id="rId24" w:history="1">
        <w:r w:rsidR="009543FA" w:rsidRPr="00A7503D">
          <w:rPr>
            <w:rStyle w:val="Hyperlink"/>
          </w:rPr>
          <w:t>https://products.office.com/en-us/skype-for-business/pstn-calling-plans</w:t>
        </w:r>
      </w:hyperlink>
    </w:p>
    <w:p w14:paraId="57500146" w14:textId="13E06D75" w:rsidR="0042689C" w:rsidRDefault="0042689C" w:rsidP="0042689C">
      <w:pPr>
        <w:pStyle w:val="ProductList-BodyIndented2"/>
      </w:pPr>
    </w:p>
    <w:p w14:paraId="2841DD9D" w14:textId="0FA73DFB" w:rsidR="00D1289A" w:rsidRPr="0042689C" w:rsidRDefault="00D1289A" w:rsidP="00302AAF">
      <w:pPr>
        <w:pStyle w:val="ProductList-SubSubClauseHeading"/>
      </w:pPr>
      <w:r w:rsidRPr="0042689C">
        <w:t>Telephone preference service and fax preference services</w:t>
      </w:r>
    </w:p>
    <w:p w14:paraId="01DF9785" w14:textId="764EE1FD" w:rsidR="00D1289A" w:rsidRDefault="00D1289A" w:rsidP="00302AAF">
      <w:pPr>
        <w:pStyle w:val="ProductList-BodyIndented2"/>
      </w:pPr>
      <w:r>
        <w:t xml:space="preserve">Telephone Preference Service (“TPS”), which is operated by the Direct Marketing Association on behalf of </w:t>
      </w:r>
      <w:proofErr w:type="spellStart"/>
      <w:r>
        <w:t>Ofcom</w:t>
      </w:r>
      <w:proofErr w:type="spellEnd"/>
      <w:r>
        <w:t xml:space="preserve">, is a register that enables customers to opt-out of receiving unsolicited sales calls. </w:t>
      </w:r>
      <w:r w:rsidR="007E4379">
        <w:t>R</w:t>
      </w:r>
      <w:r>
        <w:t xml:space="preserve">egister with the TPS </w:t>
      </w:r>
      <w:r w:rsidR="007E4379">
        <w:t xml:space="preserve">by calling 0843 005 9576 or online </w:t>
      </w:r>
      <w:r>
        <w:t xml:space="preserve">at </w:t>
      </w:r>
      <w:hyperlink r:id="rId25" w:history="1">
        <w:r w:rsidRPr="007E4379">
          <w:rPr>
            <w:rStyle w:val="Hyperlink"/>
          </w:rPr>
          <w:t>http://www.tpsservices.co.uk/tps-services-for-consumers/register-on-the-tps.aspx</w:t>
        </w:r>
      </w:hyperlink>
      <w:r>
        <w:t xml:space="preserve">. </w:t>
      </w:r>
    </w:p>
    <w:p w14:paraId="79C487BA" w14:textId="4B409A26" w:rsidR="0042689C" w:rsidRDefault="0042689C" w:rsidP="00302AAF">
      <w:pPr>
        <w:pStyle w:val="ProductList-BodyIndented2"/>
      </w:pPr>
    </w:p>
    <w:p w14:paraId="0397F68B" w14:textId="3734A2D8" w:rsidR="00D1289A" w:rsidRDefault="00D1289A" w:rsidP="00302AAF">
      <w:pPr>
        <w:pStyle w:val="ProductList-BodyIndented2"/>
      </w:pPr>
      <w:r>
        <w:t xml:space="preserve">Like TPS, Fax Preference Service (“FPS”) is a register where businesses and individuals may opt-out of receiving unsolicited sales and market faxes. </w:t>
      </w:r>
      <w:r w:rsidR="007E4379">
        <w:t>R</w:t>
      </w:r>
      <w:r>
        <w:t xml:space="preserve">egister with FPS by calling 0843 005 9576 or online at </w:t>
      </w:r>
      <w:hyperlink r:id="rId26" w:history="1">
        <w:r w:rsidR="0042689C" w:rsidRPr="00447623">
          <w:rPr>
            <w:rStyle w:val="Hyperlink"/>
          </w:rPr>
          <w:t>https://secure.dma.org.uk/cgi-bin/session.pl?reg_option=fps</w:t>
        </w:r>
      </w:hyperlink>
      <w:r>
        <w:t xml:space="preserve">. </w:t>
      </w:r>
    </w:p>
    <w:p w14:paraId="77D9E25F" w14:textId="79581C7F" w:rsidR="0042689C" w:rsidRDefault="0042689C" w:rsidP="00917D86">
      <w:pPr>
        <w:pStyle w:val="ProductList-BodyIndented2"/>
      </w:pPr>
    </w:p>
    <w:p w14:paraId="7CCE5955" w14:textId="5BF8484F" w:rsidR="00D1289A" w:rsidRPr="0042689C" w:rsidRDefault="00D1289A" w:rsidP="00302AAF">
      <w:pPr>
        <w:pStyle w:val="ProductList-SubSubClauseHeading"/>
      </w:pPr>
      <w:r w:rsidRPr="0042689C">
        <w:t xml:space="preserve">Internet </w:t>
      </w:r>
      <w:r w:rsidR="008C64AB" w:rsidRPr="0042689C">
        <w:t>dialer</w:t>
      </w:r>
      <w:r w:rsidRPr="0042689C">
        <w:t xml:space="preserve"> protection</w:t>
      </w:r>
    </w:p>
    <w:p w14:paraId="134617C7" w14:textId="4922254F" w:rsidR="00D1289A" w:rsidRDefault="00D1289A" w:rsidP="00302AAF">
      <w:pPr>
        <w:pStyle w:val="ProductList-BodyIndented2"/>
      </w:pPr>
      <w:r>
        <w:t xml:space="preserve">An Internet </w:t>
      </w:r>
      <w:r w:rsidR="008C64AB">
        <w:t>dialer</w:t>
      </w:r>
      <w:r>
        <w:t xml:space="preserve">, which is similar to a computer virus, is software that can be downloaded onto your computer and can connect your computer to Premium Rate Services without your knowledge or consent. To protect your computer, </w:t>
      </w:r>
      <w:r w:rsidR="007E4379">
        <w:t>Microsoft</w:t>
      </w:r>
      <w:r>
        <w:t xml:space="preserve"> recommend</w:t>
      </w:r>
      <w:r w:rsidR="007E4379">
        <w:t>s</w:t>
      </w:r>
      <w:r>
        <w:t xml:space="preserve"> that </w:t>
      </w:r>
      <w:r w:rsidR="007E4379">
        <w:t>Customer</w:t>
      </w:r>
      <w:r>
        <w:t xml:space="preserve"> exercise caution when clicking on links or popups and downloading material for unknown sources. For further protection, upon request by phone or e-mail, </w:t>
      </w:r>
      <w:r w:rsidR="007E4379">
        <w:t>Microsoft</w:t>
      </w:r>
      <w:r>
        <w:t xml:space="preserve"> can bar access to all or specific Premium Rate Services for content and cost reasons. In addition, </w:t>
      </w:r>
      <w:r w:rsidR="007E4379">
        <w:t>Microsoft</w:t>
      </w:r>
      <w:r>
        <w:t xml:space="preserve"> recommend</w:t>
      </w:r>
      <w:r w:rsidR="007E4379">
        <w:t>s</w:t>
      </w:r>
      <w:r>
        <w:t xml:space="preserve"> that </w:t>
      </w:r>
      <w:r w:rsidR="007E4379">
        <w:t>Customer</w:t>
      </w:r>
      <w:r>
        <w:t xml:space="preserve"> download all necessary security software to protect </w:t>
      </w:r>
      <w:r w:rsidR="002A1FC5">
        <w:t>Customer’s</w:t>
      </w:r>
      <w:r>
        <w:t xml:space="preserve"> computer and that </w:t>
      </w:r>
      <w:r w:rsidR="002A1FC5">
        <w:t>Customer</w:t>
      </w:r>
      <w:r>
        <w:t xml:space="preserve"> frequently install</w:t>
      </w:r>
      <w:r w:rsidR="002A1FC5">
        <w:t>s</w:t>
      </w:r>
      <w:r>
        <w:t xml:space="preserve"> updates for such software as it becomes available. If </w:t>
      </w:r>
      <w:r w:rsidR="002A1FC5">
        <w:t>Customer</w:t>
      </w:r>
      <w:r>
        <w:t xml:space="preserve"> believe</w:t>
      </w:r>
      <w:r w:rsidR="002A1FC5">
        <w:t>s</w:t>
      </w:r>
      <w:r>
        <w:t xml:space="preserve"> </w:t>
      </w:r>
      <w:r w:rsidR="002A1FC5">
        <w:t>it</w:t>
      </w:r>
      <w:r>
        <w:t xml:space="preserve"> ha</w:t>
      </w:r>
      <w:r w:rsidR="002A1FC5">
        <w:t>s</w:t>
      </w:r>
      <w:r>
        <w:t xml:space="preserve"> been victimized by an Internet </w:t>
      </w:r>
      <w:r w:rsidR="008C64AB">
        <w:t>dialer</w:t>
      </w:r>
      <w:r>
        <w:t xml:space="preserve">, please contact </w:t>
      </w:r>
      <w:r w:rsidR="002A1FC5">
        <w:t>Microsoft</w:t>
      </w:r>
      <w:r>
        <w:t xml:space="preserve"> by phone or e-mail</w:t>
      </w:r>
      <w:r w:rsidR="00302AAF">
        <w:t xml:space="preserve"> at the </w:t>
      </w:r>
      <w:hyperlink w:anchor="PSTNCallingCodeofPractice_CustomerServic" w:tooltip="Customer Service" w:history="1">
        <w:r w:rsidR="00302AAF" w:rsidRPr="00302AAF">
          <w:rPr>
            <w:rStyle w:val="Hyperlink"/>
          </w:rPr>
          <w:t>Customer Service</w:t>
        </w:r>
      </w:hyperlink>
      <w:r w:rsidR="00302AAF">
        <w:t xml:space="preserve"> contact information above</w:t>
      </w:r>
      <w:r>
        <w:t>.</w:t>
      </w:r>
    </w:p>
    <w:p w14:paraId="030AF78D" w14:textId="255B2E74" w:rsidR="0042689C" w:rsidRDefault="0042689C" w:rsidP="00917D86">
      <w:pPr>
        <w:pStyle w:val="ProductList-BodyIndented2"/>
      </w:pPr>
    </w:p>
    <w:p w14:paraId="56C78FEC" w14:textId="673E15B8" w:rsidR="00D1289A" w:rsidRPr="0042689C" w:rsidRDefault="00CF796B" w:rsidP="00302AAF">
      <w:pPr>
        <w:pStyle w:val="ProductList-SubSubClauseHeading"/>
      </w:pPr>
      <w:r>
        <w:t>Phone-paid Services Authority</w:t>
      </w:r>
    </w:p>
    <w:p w14:paraId="732760F1" w14:textId="4F0F07F8" w:rsidR="00CF796B" w:rsidRDefault="00CF796B" w:rsidP="00CF796B">
      <w:pPr>
        <w:pStyle w:val="ProductList-BodyIndented"/>
        <w:tabs>
          <w:tab w:val="left" w:pos="1620"/>
        </w:tabs>
        <w:ind w:left="720"/>
      </w:pPr>
      <w:r>
        <w:t xml:space="preserve">All premium rate service providers (‘Service Providers’) must register with the Phone-paid Services Authority (“PSA”), which is an independent organization approved by </w:t>
      </w:r>
      <w:proofErr w:type="spellStart"/>
      <w:r>
        <w:t>Ofcom</w:t>
      </w:r>
      <w:proofErr w:type="spellEnd"/>
      <w:r>
        <w:t xml:space="preserve">. PSA regulates Premium Rate Services and investigates complaints filed by consumers about calls to premium rate numbers such as 09, 118, 0870 and 871/2/3 and mobile short codes charged above 10 per call/SMS. All Service Providers must adhere to the PSA Code of Practice, which can be found at </w:t>
      </w:r>
      <w:hyperlink r:id="rId27" w:history="1">
        <w:r w:rsidRPr="00FB2F04">
          <w:rPr>
            <w:rStyle w:val="Hyperlink"/>
          </w:rPr>
          <w:t>http://psauthority.org.uk/for-business/code-of-practice</w:t>
        </w:r>
      </w:hyperlink>
      <w:r>
        <w:t>. If a Service Provider violates the Code of Practice, PSA may:</w:t>
      </w:r>
    </w:p>
    <w:p w14:paraId="48BEE780" w14:textId="7414BE0F" w:rsidR="00CF796B" w:rsidRDefault="00CF796B" w:rsidP="00917D86">
      <w:pPr>
        <w:pStyle w:val="ProductList-BodyIndented2"/>
        <w:numPr>
          <w:ilvl w:val="0"/>
          <w:numId w:val="7"/>
        </w:numPr>
      </w:pPr>
      <w:r>
        <w:t>Require a party to remedy a breach</w:t>
      </w:r>
    </w:p>
    <w:p w14:paraId="5EC3ED58" w14:textId="653D9B97" w:rsidR="00CF796B" w:rsidRDefault="00CF796B" w:rsidP="00917D86">
      <w:pPr>
        <w:pStyle w:val="ProductList-BodyIndented2"/>
        <w:numPr>
          <w:ilvl w:val="0"/>
          <w:numId w:val="7"/>
        </w:numPr>
      </w:pPr>
      <w:r>
        <w:t>Issue fines</w:t>
      </w:r>
    </w:p>
    <w:p w14:paraId="2E0468B1" w14:textId="5DD6EB14" w:rsidR="0042689C" w:rsidRDefault="00CF796B" w:rsidP="00917D86">
      <w:pPr>
        <w:pStyle w:val="ProductList-BodyIndented2"/>
        <w:numPr>
          <w:ilvl w:val="0"/>
          <w:numId w:val="7"/>
        </w:numPr>
      </w:pPr>
      <w:r>
        <w:t>Bar access to services</w:t>
      </w:r>
    </w:p>
    <w:p w14:paraId="7F028BFA" w14:textId="5B835799" w:rsidR="00CF796B" w:rsidRDefault="00CF796B" w:rsidP="00917D86">
      <w:pPr>
        <w:pStyle w:val="ProductList-BodyIndented2"/>
      </w:pPr>
    </w:p>
    <w:p w14:paraId="7A310778" w14:textId="011A79BF" w:rsidR="00D1289A" w:rsidRPr="0042689C" w:rsidRDefault="00D1289A" w:rsidP="00302AAF">
      <w:pPr>
        <w:pStyle w:val="ProductList-SubSubClauseHeading"/>
      </w:pPr>
      <w:r w:rsidRPr="0042689C">
        <w:t>Service provider contact information</w:t>
      </w:r>
    </w:p>
    <w:p w14:paraId="279799D9" w14:textId="274AF6F2" w:rsidR="00CF796B" w:rsidRDefault="00CF796B" w:rsidP="00CF796B">
      <w:pPr>
        <w:pStyle w:val="BodyText"/>
        <w:spacing w:before="10"/>
        <w:ind w:left="720" w:right="144"/>
      </w:pPr>
      <w:r>
        <w:t>To</w:t>
      </w:r>
      <w:r>
        <w:rPr>
          <w:spacing w:val="-6"/>
        </w:rPr>
        <w:t xml:space="preserve"> </w:t>
      </w:r>
      <w:r>
        <w:rPr>
          <w:spacing w:val="-1"/>
        </w:rPr>
        <w:t>find</w:t>
      </w:r>
      <w:r>
        <w:rPr>
          <w:spacing w:val="-7"/>
        </w:rPr>
        <w:t xml:space="preserve"> </w:t>
      </w:r>
      <w:r>
        <w:t>contact</w:t>
      </w:r>
      <w:r>
        <w:rPr>
          <w:spacing w:val="-8"/>
        </w:rPr>
        <w:t xml:space="preserve"> </w:t>
      </w:r>
      <w:r>
        <w:t>information</w:t>
      </w:r>
      <w:r>
        <w:rPr>
          <w:spacing w:val="-7"/>
        </w:rPr>
        <w:t xml:space="preserve"> </w:t>
      </w:r>
      <w:r>
        <w:t>for</w:t>
      </w:r>
      <w:r>
        <w:rPr>
          <w:spacing w:val="-8"/>
        </w:rPr>
        <w:t xml:space="preserve"> </w:t>
      </w:r>
      <w:r>
        <w:t>a</w:t>
      </w:r>
      <w:r>
        <w:rPr>
          <w:spacing w:val="-8"/>
        </w:rPr>
        <w:t xml:space="preserve"> </w:t>
      </w:r>
      <w:r>
        <w:rPr>
          <w:spacing w:val="-1"/>
        </w:rPr>
        <w:t>Service</w:t>
      </w:r>
      <w:r>
        <w:rPr>
          <w:spacing w:val="-7"/>
        </w:rPr>
        <w:t xml:space="preserve"> </w:t>
      </w:r>
      <w:r>
        <w:rPr>
          <w:spacing w:val="-1"/>
        </w:rPr>
        <w:t>Provider,</w:t>
      </w:r>
      <w:r>
        <w:rPr>
          <w:spacing w:val="-4"/>
        </w:rPr>
        <w:t xml:space="preserve"> </w:t>
      </w:r>
      <w:r>
        <w:rPr>
          <w:spacing w:val="-1"/>
        </w:rPr>
        <w:t>use</w:t>
      </w:r>
      <w:r>
        <w:rPr>
          <w:spacing w:val="-6"/>
        </w:rPr>
        <w:t xml:space="preserve"> </w:t>
      </w:r>
      <w:r>
        <w:t>the</w:t>
      </w:r>
      <w:r w:rsidR="00321791">
        <w:t xml:space="preserve"> </w:t>
      </w:r>
      <w:r>
        <w:t>PSA’s</w:t>
      </w:r>
      <w:r>
        <w:rPr>
          <w:spacing w:val="-7"/>
        </w:rPr>
        <w:t xml:space="preserve"> </w:t>
      </w:r>
      <w:r>
        <w:rPr>
          <w:spacing w:val="-1"/>
        </w:rPr>
        <w:t>#NumberChecker</w:t>
      </w:r>
      <w:r>
        <w:rPr>
          <w:spacing w:val="-6"/>
        </w:rPr>
        <w:t xml:space="preserve"> </w:t>
      </w:r>
      <w:r>
        <w:t>tool</w:t>
      </w:r>
      <w:r>
        <w:rPr>
          <w:spacing w:val="-7"/>
        </w:rPr>
        <w:t xml:space="preserve"> </w:t>
      </w:r>
      <w:r>
        <w:t>at</w:t>
      </w:r>
      <w:r>
        <w:rPr>
          <w:spacing w:val="-6"/>
        </w:rPr>
        <w:t xml:space="preserve"> </w:t>
      </w:r>
      <w:hyperlink r:id="rId28" w:history="1">
        <w:r w:rsidRPr="00FB2F04">
          <w:rPr>
            <w:rStyle w:val="Hyperlink"/>
          </w:rPr>
          <w:t>http://psauthority.org.uk/for-consumers/making-an-enquiry/submit-an-online-enquiry</w:t>
        </w:r>
      </w:hyperlink>
      <w:r>
        <w:rPr>
          <w:spacing w:val="-1"/>
        </w:rPr>
        <w:t>.</w:t>
      </w:r>
      <w:r>
        <w:rPr>
          <w:spacing w:val="-8"/>
        </w:rPr>
        <w:t xml:space="preserve"> </w:t>
      </w:r>
      <w:r>
        <w:t>If</w:t>
      </w:r>
      <w:r>
        <w:rPr>
          <w:spacing w:val="-8"/>
        </w:rPr>
        <w:t xml:space="preserve"> </w:t>
      </w:r>
      <w:r>
        <w:t>Customer</w:t>
      </w:r>
      <w:r>
        <w:rPr>
          <w:spacing w:val="-8"/>
        </w:rPr>
        <w:t xml:space="preserve"> </w:t>
      </w:r>
      <w:r>
        <w:rPr>
          <w:spacing w:val="-1"/>
        </w:rPr>
        <w:t>believes</w:t>
      </w:r>
      <w:r>
        <w:rPr>
          <w:spacing w:val="-6"/>
        </w:rPr>
        <w:t xml:space="preserve"> </w:t>
      </w:r>
      <w:r>
        <w:rPr>
          <w:spacing w:val="-1"/>
        </w:rPr>
        <w:t>it</w:t>
      </w:r>
      <w:r>
        <w:rPr>
          <w:spacing w:val="-7"/>
        </w:rPr>
        <w:t xml:space="preserve"> </w:t>
      </w:r>
      <w:r>
        <w:rPr>
          <w:spacing w:val="-1"/>
        </w:rPr>
        <w:t>has</w:t>
      </w:r>
      <w:r>
        <w:rPr>
          <w:spacing w:val="-6"/>
        </w:rPr>
        <w:t xml:space="preserve"> </w:t>
      </w:r>
      <w:r>
        <w:rPr>
          <w:spacing w:val="-1"/>
        </w:rPr>
        <w:t>been</w:t>
      </w:r>
      <w:r>
        <w:rPr>
          <w:spacing w:val="-8"/>
        </w:rPr>
        <w:t xml:space="preserve"> </w:t>
      </w:r>
      <w:r>
        <w:t>wrongfully</w:t>
      </w:r>
      <w:r>
        <w:rPr>
          <w:spacing w:val="-7"/>
        </w:rPr>
        <w:t xml:space="preserve"> </w:t>
      </w:r>
      <w:r>
        <w:t>charged</w:t>
      </w:r>
      <w:r>
        <w:rPr>
          <w:spacing w:val="-8"/>
        </w:rPr>
        <w:t xml:space="preserve"> </w:t>
      </w:r>
      <w:r>
        <w:t>for</w:t>
      </w:r>
      <w:r>
        <w:rPr>
          <w:spacing w:val="-9"/>
        </w:rPr>
        <w:t xml:space="preserve"> </w:t>
      </w:r>
      <w:r>
        <w:t>a</w:t>
      </w:r>
      <w:r>
        <w:rPr>
          <w:spacing w:val="-8"/>
        </w:rPr>
        <w:t xml:space="preserve"> </w:t>
      </w:r>
      <w:r>
        <w:rPr>
          <w:spacing w:val="-1"/>
        </w:rPr>
        <w:t>Premium</w:t>
      </w:r>
      <w:r>
        <w:rPr>
          <w:spacing w:val="-8"/>
        </w:rPr>
        <w:t xml:space="preserve"> </w:t>
      </w:r>
      <w:r>
        <w:t>Rate</w:t>
      </w:r>
      <w:r>
        <w:rPr>
          <w:w w:val="99"/>
        </w:rPr>
        <w:t xml:space="preserve"> </w:t>
      </w:r>
      <w:r>
        <w:rPr>
          <w:spacing w:val="-1"/>
        </w:rPr>
        <w:t>Service,</w:t>
      </w:r>
      <w:r>
        <w:rPr>
          <w:spacing w:val="-6"/>
        </w:rPr>
        <w:t xml:space="preserve"> </w:t>
      </w:r>
      <w:r>
        <w:t>contact</w:t>
      </w:r>
      <w:r>
        <w:rPr>
          <w:spacing w:val="-7"/>
        </w:rPr>
        <w:t xml:space="preserve"> </w:t>
      </w:r>
      <w:r>
        <w:rPr>
          <w:spacing w:val="-1"/>
        </w:rPr>
        <w:t>the</w:t>
      </w:r>
      <w:r>
        <w:rPr>
          <w:spacing w:val="-4"/>
        </w:rPr>
        <w:t xml:space="preserve"> </w:t>
      </w:r>
      <w:r>
        <w:rPr>
          <w:spacing w:val="-1"/>
        </w:rPr>
        <w:t>Service</w:t>
      </w:r>
      <w:r>
        <w:rPr>
          <w:spacing w:val="-8"/>
        </w:rPr>
        <w:t xml:space="preserve"> </w:t>
      </w:r>
      <w:r>
        <w:t>Provider</w:t>
      </w:r>
      <w:r>
        <w:rPr>
          <w:spacing w:val="-6"/>
        </w:rPr>
        <w:t xml:space="preserve"> </w:t>
      </w:r>
      <w:r>
        <w:t>directly.</w:t>
      </w:r>
    </w:p>
    <w:p w14:paraId="67FF4CF5" w14:textId="01F0602F" w:rsidR="0042689C" w:rsidRDefault="0042689C" w:rsidP="00917D86">
      <w:pPr>
        <w:pStyle w:val="ProductList-BodyIndented2"/>
      </w:pPr>
    </w:p>
    <w:p w14:paraId="48384BA3" w14:textId="7BC9FCA5" w:rsidR="00D1289A" w:rsidRPr="0042689C" w:rsidRDefault="00D1289A" w:rsidP="00302AAF">
      <w:pPr>
        <w:pStyle w:val="ProductList-SubSubClauseHeading"/>
      </w:pPr>
      <w:r w:rsidRPr="0042689C">
        <w:t>Complaints</w:t>
      </w:r>
    </w:p>
    <w:p w14:paraId="0F5F0048" w14:textId="126DE01D" w:rsidR="00CF796B" w:rsidRDefault="00CF796B" w:rsidP="00CF796B">
      <w:pPr>
        <w:pStyle w:val="BodyText"/>
        <w:spacing w:before="10"/>
        <w:ind w:left="0" w:right="270" w:firstLine="720"/>
      </w:pPr>
      <w:r>
        <w:t>To</w:t>
      </w:r>
      <w:r>
        <w:rPr>
          <w:spacing w:val="-3"/>
        </w:rPr>
        <w:t xml:space="preserve"> </w:t>
      </w:r>
      <w:r>
        <w:t>file</w:t>
      </w:r>
      <w:r>
        <w:rPr>
          <w:spacing w:val="-6"/>
        </w:rPr>
        <w:t xml:space="preserve"> </w:t>
      </w:r>
      <w:r>
        <w:t>a</w:t>
      </w:r>
      <w:r>
        <w:rPr>
          <w:spacing w:val="-5"/>
        </w:rPr>
        <w:t xml:space="preserve"> </w:t>
      </w:r>
      <w:r>
        <w:rPr>
          <w:spacing w:val="-1"/>
        </w:rPr>
        <w:t>complaint</w:t>
      </w:r>
      <w:r>
        <w:rPr>
          <w:spacing w:val="-4"/>
        </w:rPr>
        <w:t xml:space="preserve"> </w:t>
      </w:r>
      <w:r>
        <w:t>about</w:t>
      </w:r>
      <w:r>
        <w:rPr>
          <w:spacing w:val="-6"/>
        </w:rPr>
        <w:t xml:space="preserve"> </w:t>
      </w:r>
      <w:r>
        <w:t>a</w:t>
      </w:r>
      <w:r>
        <w:rPr>
          <w:spacing w:val="-4"/>
        </w:rPr>
        <w:t xml:space="preserve"> </w:t>
      </w:r>
      <w:r>
        <w:t>Service</w:t>
      </w:r>
      <w:r>
        <w:rPr>
          <w:spacing w:val="-6"/>
        </w:rPr>
        <w:t xml:space="preserve"> </w:t>
      </w:r>
      <w:r>
        <w:rPr>
          <w:spacing w:val="-1"/>
        </w:rPr>
        <w:t>Provider</w:t>
      </w:r>
      <w:r>
        <w:rPr>
          <w:spacing w:val="-4"/>
        </w:rPr>
        <w:t xml:space="preserve"> </w:t>
      </w:r>
      <w:r>
        <w:t>with</w:t>
      </w:r>
      <w:r>
        <w:rPr>
          <w:spacing w:val="-5"/>
        </w:rPr>
        <w:t xml:space="preserve"> </w:t>
      </w:r>
      <w:r>
        <w:rPr>
          <w:spacing w:val="-1"/>
        </w:rPr>
        <w:t>the PSA,</w:t>
      </w:r>
      <w:r>
        <w:rPr>
          <w:spacing w:val="-4"/>
        </w:rPr>
        <w:t xml:space="preserve"> </w:t>
      </w:r>
      <w:r>
        <w:t>Customer</w:t>
      </w:r>
      <w:r>
        <w:rPr>
          <w:spacing w:val="-6"/>
        </w:rPr>
        <w:t xml:space="preserve"> </w:t>
      </w:r>
      <w:r>
        <w:t>may,</w:t>
      </w:r>
      <w:r>
        <w:rPr>
          <w:spacing w:val="-4"/>
        </w:rPr>
        <w:t xml:space="preserve"> </w:t>
      </w:r>
      <w:r>
        <w:t>free</w:t>
      </w:r>
      <w:r>
        <w:rPr>
          <w:spacing w:val="-6"/>
        </w:rPr>
        <w:t xml:space="preserve"> </w:t>
      </w:r>
      <w:r>
        <w:rPr>
          <w:spacing w:val="1"/>
        </w:rPr>
        <w:t>of</w:t>
      </w:r>
      <w:r>
        <w:rPr>
          <w:spacing w:val="-5"/>
        </w:rPr>
        <w:t xml:space="preserve"> </w:t>
      </w:r>
      <w:r>
        <w:rPr>
          <w:spacing w:val="-1"/>
        </w:rPr>
        <w:t>charge,</w:t>
      </w:r>
      <w:r>
        <w:rPr>
          <w:spacing w:val="-4"/>
        </w:rPr>
        <w:t xml:space="preserve"> </w:t>
      </w:r>
      <w:r>
        <w:t>submit</w:t>
      </w:r>
      <w:r>
        <w:rPr>
          <w:spacing w:val="-6"/>
        </w:rPr>
        <w:t xml:space="preserve"> </w:t>
      </w:r>
      <w:r>
        <w:t>an</w:t>
      </w:r>
      <w:r>
        <w:rPr>
          <w:spacing w:val="-5"/>
        </w:rPr>
        <w:t xml:space="preserve"> </w:t>
      </w:r>
      <w:r>
        <w:rPr>
          <w:spacing w:val="-1"/>
        </w:rPr>
        <w:t>enquiry</w:t>
      </w:r>
      <w:r>
        <w:rPr>
          <w:spacing w:val="-2"/>
        </w:rPr>
        <w:t xml:space="preserve"> </w:t>
      </w:r>
      <w:r>
        <w:rPr>
          <w:spacing w:val="-1"/>
        </w:rPr>
        <w:t>either</w:t>
      </w:r>
      <w:r>
        <w:rPr>
          <w:spacing w:val="-5"/>
        </w:rPr>
        <w:t xml:space="preserve"> </w:t>
      </w:r>
      <w:r>
        <w:t>online</w:t>
      </w:r>
      <w:r>
        <w:rPr>
          <w:spacing w:val="-6"/>
        </w:rPr>
        <w:t xml:space="preserve"> </w:t>
      </w:r>
      <w:r>
        <w:rPr>
          <w:spacing w:val="1"/>
        </w:rPr>
        <w:t>or</w:t>
      </w:r>
      <w:r>
        <w:rPr>
          <w:spacing w:val="-6"/>
        </w:rPr>
        <w:t xml:space="preserve"> </w:t>
      </w:r>
      <w:r>
        <w:rPr>
          <w:spacing w:val="1"/>
        </w:rPr>
        <w:t>by</w:t>
      </w:r>
      <w:r>
        <w:rPr>
          <w:spacing w:val="96"/>
          <w:w w:val="99"/>
        </w:rPr>
        <w:t xml:space="preserve"> </w:t>
      </w:r>
      <w:r>
        <w:rPr>
          <w:spacing w:val="-1"/>
        </w:rPr>
        <w:t>phone:</w:t>
      </w:r>
    </w:p>
    <w:p w14:paraId="4A9A7C95" w14:textId="3AB6D0F1" w:rsidR="00CF796B" w:rsidRDefault="00CF796B" w:rsidP="00917D86">
      <w:pPr>
        <w:pStyle w:val="ProductList-BodyIndented2"/>
        <w:numPr>
          <w:ilvl w:val="0"/>
          <w:numId w:val="7"/>
        </w:numPr>
      </w:pPr>
      <w:r>
        <w:rPr>
          <w:spacing w:val="-1"/>
        </w:rPr>
        <w:t>Phone:</w:t>
      </w:r>
      <w:r>
        <w:rPr>
          <w:spacing w:val="-4"/>
        </w:rPr>
        <w:t xml:space="preserve"> </w:t>
      </w:r>
      <w:r>
        <w:t>0300</w:t>
      </w:r>
      <w:r>
        <w:rPr>
          <w:spacing w:val="-3"/>
        </w:rPr>
        <w:t xml:space="preserve"> </w:t>
      </w:r>
      <w:r>
        <w:t>30</w:t>
      </w:r>
      <w:r>
        <w:rPr>
          <w:spacing w:val="-3"/>
        </w:rPr>
        <w:t xml:space="preserve"> </w:t>
      </w:r>
      <w:r>
        <w:t>300</w:t>
      </w:r>
      <w:r>
        <w:rPr>
          <w:spacing w:val="-3"/>
        </w:rPr>
        <w:t xml:space="preserve"> </w:t>
      </w:r>
      <w:r>
        <w:t>20</w:t>
      </w:r>
      <w:r>
        <w:rPr>
          <w:spacing w:val="-3"/>
        </w:rPr>
        <w:t xml:space="preserve"> </w:t>
      </w:r>
      <w:r>
        <w:t>(9:30</w:t>
      </w:r>
      <w:r>
        <w:rPr>
          <w:spacing w:val="-4"/>
        </w:rPr>
        <w:t xml:space="preserve"> </w:t>
      </w:r>
      <w:r>
        <w:t>am</w:t>
      </w:r>
      <w:r>
        <w:rPr>
          <w:spacing w:val="-3"/>
        </w:rPr>
        <w:t xml:space="preserve"> </w:t>
      </w:r>
      <w:r>
        <w:t>–</w:t>
      </w:r>
      <w:r>
        <w:rPr>
          <w:spacing w:val="-5"/>
        </w:rPr>
        <w:t xml:space="preserve"> </w:t>
      </w:r>
      <w:r>
        <w:t>5</w:t>
      </w:r>
      <w:r>
        <w:rPr>
          <w:spacing w:val="-3"/>
        </w:rPr>
        <w:t xml:space="preserve"> </w:t>
      </w:r>
      <w:r>
        <w:t>pm</w:t>
      </w:r>
      <w:r>
        <w:rPr>
          <w:spacing w:val="-3"/>
        </w:rPr>
        <w:t xml:space="preserve"> </w:t>
      </w:r>
      <w:r>
        <w:rPr>
          <w:spacing w:val="-1"/>
        </w:rPr>
        <w:t>Monday</w:t>
      </w:r>
      <w:r>
        <w:rPr>
          <w:spacing w:val="-3"/>
        </w:rPr>
        <w:t xml:space="preserve"> </w:t>
      </w:r>
      <w:r>
        <w:t>to</w:t>
      </w:r>
      <w:r>
        <w:rPr>
          <w:spacing w:val="-3"/>
        </w:rPr>
        <w:t xml:space="preserve"> </w:t>
      </w:r>
      <w:r>
        <w:rPr>
          <w:spacing w:val="-1"/>
        </w:rPr>
        <w:t>Friday)</w:t>
      </w:r>
    </w:p>
    <w:p w14:paraId="23AA4356" w14:textId="308B23FD" w:rsidR="00CF796B" w:rsidRDefault="00CF796B" w:rsidP="00917D86">
      <w:pPr>
        <w:pStyle w:val="ProductList-BodyIndented2"/>
        <w:numPr>
          <w:ilvl w:val="0"/>
          <w:numId w:val="7"/>
        </w:numPr>
      </w:pPr>
      <w:r w:rsidRPr="004706D1">
        <w:rPr>
          <w:spacing w:val="-1"/>
        </w:rPr>
        <w:t>Online Enquiry:</w:t>
      </w:r>
      <w:r>
        <w:rPr>
          <w:w w:val="95"/>
        </w:rPr>
        <w:t xml:space="preserve"> </w:t>
      </w:r>
      <w:hyperlink r:id="rId29" w:history="1">
        <w:r w:rsidRPr="00FB2F04">
          <w:rPr>
            <w:rStyle w:val="Hyperlink"/>
            <w:w w:val="95"/>
          </w:rPr>
          <w:t>http://psauthority.org.uk/for-consumers/making-an-enquiry/submit-an-online-enquiry</w:t>
        </w:r>
      </w:hyperlink>
    </w:p>
    <w:p w14:paraId="1B7597B4" w14:textId="64F069E3" w:rsidR="0042689C" w:rsidRDefault="0042689C" w:rsidP="00917D86">
      <w:pPr>
        <w:pStyle w:val="ProductList-BodyIndented2"/>
      </w:pPr>
    </w:p>
    <w:p w14:paraId="09498386" w14:textId="0AA19C3A" w:rsidR="00D1289A" w:rsidRPr="0042689C" w:rsidRDefault="00D1289A" w:rsidP="00302AAF">
      <w:pPr>
        <w:pStyle w:val="ProductList-SubSubClauseHeading"/>
      </w:pPr>
      <w:r w:rsidRPr="0042689C">
        <w:t>Dispute resolution</w:t>
      </w:r>
    </w:p>
    <w:p w14:paraId="644768D2" w14:textId="329F9B2A" w:rsidR="00D1289A" w:rsidRDefault="00D1289A" w:rsidP="00302AAF">
      <w:pPr>
        <w:pStyle w:val="ProductList-BodyIndented2"/>
      </w:pPr>
      <w:r>
        <w:t xml:space="preserve">If </w:t>
      </w:r>
      <w:r w:rsidR="00274A61">
        <w:t>Customer</w:t>
      </w:r>
      <w:r>
        <w:t xml:space="preserve"> believe</w:t>
      </w:r>
      <w:r w:rsidR="00274A61">
        <w:t>s a</w:t>
      </w:r>
      <w:r w:rsidR="00127630">
        <w:t xml:space="preserve"> </w:t>
      </w:r>
      <w:r>
        <w:t xml:space="preserve">Premium Rate Service charge on </w:t>
      </w:r>
      <w:r w:rsidR="00274A61">
        <w:t>its</w:t>
      </w:r>
      <w:r>
        <w:t xml:space="preserve"> bill was an error on </w:t>
      </w:r>
      <w:r w:rsidR="00274A61">
        <w:t>Microsoft’s</w:t>
      </w:r>
      <w:r>
        <w:t xml:space="preserve"> part and would like a refund, </w:t>
      </w:r>
      <w:r w:rsidR="00274A61">
        <w:t>Customer</w:t>
      </w:r>
      <w:r>
        <w:t xml:space="preserve"> can file a complaint according to the </w:t>
      </w:r>
      <w:hyperlink w:anchor="PSTNCallingComplaintHandlingCode" w:tooltip="Calling Plan" w:history="1">
        <w:r w:rsidR="00917D86">
          <w:rPr>
            <w:rStyle w:val="Hyperlink"/>
          </w:rPr>
          <w:t>Calling Plan</w:t>
        </w:r>
      </w:hyperlink>
      <w:r>
        <w:t xml:space="preserve"> Complaint Handling Code. If </w:t>
      </w:r>
      <w:r w:rsidR="00274A61">
        <w:t>Customer</w:t>
      </w:r>
      <w:r>
        <w:t xml:space="preserve"> file</w:t>
      </w:r>
      <w:r w:rsidR="00274A61">
        <w:t>s</w:t>
      </w:r>
      <w:r>
        <w:t xml:space="preserve"> a complaint with </w:t>
      </w:r>
      <w:r w:rsidR="00274A61">
        <w:t>Microsoft</w:t>
      </w:r>
      <w:r>
        <w:t xml:space="preserve"> and either (a) the complaint is not resolved after eight (8) weeks of submission or (b) you receive a letter from </w:t>
      </w:r>
      <w:r w:rsidR="00274A61">
        <w:t>Microsoft</w:t>
      </w:r>
      <w:r>
        <w:t xml:space="preserve"> stating that we have reached a final decision, </w:t>
      </w:r>
      <w:r w:rsidR="00274A61">
        <w:t>Customer</w:t>
      </w:r>
      <w:r>
        <w:t xml:space="preserve"> may refer the complaint to Ombudsman Services, which is a third party approved by </w:t>
      </w:r>
      <w:proofErr w:type="spellStart"/>
      <w:r>
        <w:t>Ofcom</w:t>
      </w:r>
      <w:proofErr w:type="spellEnd"/>
      <w:r>
        <w:t xml:space="preserve"> to deal with complaints regarding communicat</w:t>
      </w:r>
      <w:r w:rsidR="0042689C">
        <w:t>ions services.</w:t>
      </w:r>
    </w:p>
    <w:p w14:paraId="228D2286" w14:textId="3C222403" w:rsidR="0042689C" w:rsidRDefault="0042689C" w:rsidP="0042689C">
      <w:pPr>
        <w:pStyle w:val="ProductList-BodyIndented"/>
        <w:tabs>
          <w:tab w:val="clear" w:pos="360"/>
          <w:tab w:val="clear" w:pos="720"/>
        </w:tabs>
        <w:ind w:left="1080"/>
      </w:pPr>
    </w:p>
    <w:p w14:paraId="1B72272E" w14:textId="01350D73" w:rsidR="00D1289A" w:rsidRDefault="007A5037" w:rsidP="00E954A9">
      <w:pPr>
        <w:pStyle w:val="ProductList-SubSubClauseHeading"/>
      </w:pPr>
      <w:r>
        <w:t>Number</w:t>
      </w:r>
      <w:r w:rsidR="00D1289A">
        <w:t xml:space="preserve"> translation services, personal numbers and 0870 numbers</w:t>
      </w:r>
    </w:p>
    <w:p w14:paraId="5A0A3EA6" w14:textId="446D8816" w:rsidR="007A5037" w:rsidRDefault="007A5037" w:rsidP="007A5037">
      <w:pPr>
        <w:pStyle w:val="BodyText"/>
        <w:spacing w:before="10"/>
        <w:ind w:left="720" w:right="270"/>
      </w:pPr>
      <w:r>
        <w:rPr>
          <w:spacing w:val="-1"/>
        </w:rPr>
        <w:t>Number</w:t>
      </w:r>
      <w:r>
        <w:rPr>
          <w:spacing w:val="-7"/>
        </w:rPr>
        <w:t xml:space="preserve"> </w:t>
      </w:r>
      <w:r>
        <w:t>Translation</w:t>
      </w:r>
      <w:r>
        <w:rPr>
          <w:spacing w:val="-6"/>
        </w:rPr>
        <w:t xml:space="preserve"> </w:t>
      </w:r>
      <w:r>
        <w:rPr>
          <w:spacing w:val="-1"/>
        </w:rPr>
        <w:t>Services</w:t>
      </w:r>
      <w:r>
        <w:rPr>
          <w:spacing w:val="-6"/>
        </w:rPr>
        <w:t xml:space="preserve"> </w:t>
      </w:r>
      <w:r>
        <w:t>are</w:t>
      </w:r>
      <w:r>
        <w:rPr>
          <w:spacing w:val="-4"/>
        </w:rPr>
        <w:t xml:space="preserve"> </w:t>
      </w:r>
      <w:r>
        <w:rPr>
          <w:spacing w:val="-1"/>
        </w:rPr>
        <w:t>telephone</w:t>
      </w:r>
      <w:r>
        <w:rPr>
          <w:spacing w:val="-7"/>
        </w:rPr>
        <w:t xml:space="preserve"> </w:t>
      </w:r>
      <w:r>
        <w:t>numbers</w:t>
      </w:r>
      <w:r>
        <w:rPr>
          <w:spacing w:val="-8"/>
        </w:rPr>
        <w:t xml:space="preserve"> </w:t>
      </w:r>
      <w:r>
        <w:t>that</w:t>
      </w:r>
      <w:r>
        <w:rPr>
          <w:spacing w:val="-6"/>
        </w:rPr>
        <w:t xml:space="preserve"> </w:t>
      </w:r>
      <w:r>
        <w:rPr>
          <w:spacing w:val="-1"/>
        </w:rPr>
        <w:t>begin</w:t>
      </w:r>
      <w:r>
        <w:rPr>
          <w:spacing w:val="-5"/>
        </w:rPr>
        <w:t xml:space="preserve"> </w:t>
      </w:r>
      <w:r>
        <w:t>with</w:t>
      </w:r>
      <w:r>
        <w:rPr>
          <w:spacing w:val="-6"/>
        </w:rPr>
        <w:t xml:space="preserve"> </w:t>
      </w:r>
      <w:r>
        <w:t>08</w:t>
      </w:r>
      <w:r>
        <w:rPr>
          <w:spacing w:val="-5"/>
        </w:rPr>
        <w:t xml:space="preserve"> (including 080 and 084 numbers) </w:t>
      </w:r>
      <w:r>
        <w:rPr>
          <w:spacing w:val="1"/>
        </w:rPr>
        <w:t>or</w:t>
      </w:r>
      <w:r>
        <w:rPr>
          <w:spacing w:val="-6"/>
        </w:rPr>
        <w:t xml:space="preserve"> </w:t>
      </w:r>
      <w:r>
        <w:t>0500</w:t>
      </w:r>
      <w:r>
        <w:rPr>
          <w:spacing w:val="-6"/>
        </w:rPr>
        <w:t xml:space="preserve"> </w:t>
      </w:r>
      <w:r>
        <w:rPr>
          <w:spacing w:val="-1"/>
        </w:rPr>
        <w:t>(Freephone</w:t>
      </w:r>
      <w:r>
        <w:rPr>
          <w:spacing w:val="-4"/>
        </w:rPr>
        <w:t xml:space="preserve"> </w:t>
      </w:r>
      <w:r>
        <w:t>numbers)</w:t>
      </w:r>
      <w:r>
        <w:rPr>
          <w:spacing w:val="-5"/>
        </w:rPr>
        <w:t xml:space="preserve"> </w:t>
      </w:r>
      <w:r>
        <w:t>and</w:t>
      </w:r>
      <w:r>
        <w:rPr>
          <w:spacing w:val="-6"/>
        </w:rPr>
        <w:t xml:space="preserve"> </w:t>
      </w:r>
      <w:r>
        <w:t>are</w:t>
      </w:r>
      <w:r>
        <w:rPr>
          <w:spacing w:val="-6"/>
        </w:rPr>
        <w:t xml:space="preserve"> </w:t>
      </w:r>
      <w:r>
        <w:t>classified</w:t>
      </w:r>
      <w:r>
        <w:rPr>
          <w:spacing w:val="-6"/>
        </w:rPr>
        <w:t xml:space="preserve"> </w:t>
      </w:r>
      <w:r>
        <w:t>as</w:t>
      </w:r>
      <w:r>
        <w:rPr>
          <w:spacing w:val="-7"/>
        </w:rPr>
        <w:t xml:space="preserve"> </w:t>
      </w:r>
      <w:r>
        <w:t>“specia</w:t>
      </w:r>
      <w:r w:rsidR="005145BC">
        <w:t xml:space="preserve">l </w:t>
      </w:r>
      <w:r>
        <w:rPr>
          <w:spacing w:val="-1"/>
        </w:rPr>
        <w:t>service</w:t>
      </w:r>
      <w:r>
        <w:rPr>
          <w:spacing w:val="-8"/>
        </w:rPr>
        <w:t xml:space="preserve"> </w:t>
      </w:r>
      <w:r>
        <w:t>numbers”</w:t>
      </w:r>
      <w:r>
        <w:rPr>
          <w:spacing w:val="-4"/>
        </w:rPr>
        <w:t xml:space="preserve"> </w:t>
      </w:r>
      <w:r>
        <w:rPr>
          <w:spacing w:val="-1"/>
        </w:rPr>
        <w:t>by</w:t>
      </w:r>
      <w:r>
        <w:rPr>
          <w:spacing w:val="-5"/>
        </w:rPr>
        <w:t xml:space="preserve"> </w:t>
      </w:r>
      <w:r>
        <w:rPr>
          <w:spacing w:val="-1"/>
        </w:rPr>
        <w:t>the</w:t>
      </w:r>
      <w:r>
        <w:rPr>
          <w:spacing w:val="-4"/>
        </w:rPr>
        <w:t xml:space="preserve"> </w:t>
      </w:r>
      <w:r>
        <w:rPr>
          <w:spacing w:val="-1"/>
        </w:rPr>
        <w:t>National</w:t>
      </w:r>
      <w:r>
        <w:rPr>
          <w:spacing w:val="-4"/>
        </w:rPr>
        <w:t xml:space="preserve"> </w:t>
      </w:r>
      <w:r>
        <w:rPr>
          <w:spacing w:val="-1"/>
        </w:rPr>
        <w:t>Telephone</w:t>
      </w:r>
      <w:r>
        <w:rPr>
          <w:spacing w:val="-5"/>
        </w:rPr>
        <w:t xml:space="preserve"> </w:t>
      </w:r>
      <w:r>
        <w:rPr>
          <w:spacing w:val="-1"/>
        </w:rPr>
        <w:t>Numbering</w:t>
      </w:r>
      <w:r>
        <w:rPr>
          <w:spacing w:val="-5"/>
        </w:rPr>
        <w:t xml:space="preserve"> </w:t>
      </w:r>
      <w:r>
        <w:rPr>
          <w:spacing w:val="-1"/>
        </w:rPr>
        <w:t>Plan.</w:t>
      </w:r>
      <w:r>
        <w:rPr>
          <w:spacing w:val="-5"/>
        </w:rPr>
        <w:t xml:space="preserve"> </w:t>
      </w:r>
      <w:r>
        <w:t>Personal</w:t>
      </w:r>
      <w:r>
        <w:rPr>
          <w:spacing w:val="-7"/>
        </w:rPr>
        <w:t xml:space="preserve"> </w:t>
      </w:r>
      <w:r>
        <w:rPr>
          <w:spacing w:val="-1"/>
        </w:rPr>
        <w:t>Numbers</w:t>
      </w:r>
      <w:r>
        <w:rPr>
          <w:spacing w:val="-8"/>
        </w:rPr>
        <w:t xml:space="preserve"> </w:t>
      </w:r>
      <w:r>
        <w:rPr>
          <w:spacing w:val="-1"/>
        </w:rPr>
        <w:t>are</w:t>
      </w:r>
      <w:r>
        <w:rPr>
          <w:spacing w:val="-4"/>
        </w:rPr>
        <w:t xml:space="preserve"> </w:t>
      </w:r>
      <w:r>
        <w:rPr>
          <w:spacing w:val="-1"/>
        </w:rPr>
        <w:t>prefixed</w:t>
      </w:r>
      <w:r>
        <w:rPr>
          <w:spacing w:val="-6"/>
        </w:rPr>
        <w:t xml:space="preserve"> </w:t>
      </w:r>
      <w:r>
        <w:t>with</w:t>
      </w:r>
      <w:r>
        <w:rPr>
          <w:spacing w:val="-6"/>
        </w:rPr>
        <w:t xml:space="preserve"> </w:t>
      </w:r>
      <w:r>
        <w:t>the</w:t>
      </w:r>
      <w:r>
        <w:rPr>
          <w:spacing w:val="-6"/>
        </w:rPr>
        <w:t xml:space="preserve"> </w:t>
      </w:r>
      <w:r>
        <w:t>numbers</w:t>
      </w:r>
      <w:r>
        <w:rPr>
          <w:spacing w:val="-7"/>
        </w:rPr>
        <w:t xml:space="preserve"> </w:t>
      </w:r>
      <w:r>
        <w:t>070.</w:t>
      </w:r>
    </w:p>
    <w:p w14:paraId="45EE9CF4" w14:textId="390A9480" w:rsidR="00E954A9" w:rsidRDefault="00E954A9" w:rsidP="00E954A9">
      <w:pPr>
        <w:pStyle w:val="ProductList-BodyIndented2"/>
      </w:pPr>
    </w:p>
    <w:p w14:paraId="6E0823F7" w14:textId="22CC5760" w:rsidR="00D1289A" w:rsidRDefault="007A5037" w:rsidP="00E954A9">
      <w:pPr>
        <w:pStyle w:val="ProductList-BodyIndented2"/>
      </w:pPr>
      <w:r>
        <w:t>Rates for Number</w:t>
      </w:r>
      <w:r w:rsidR="00D1289A">
        <w:t xml:space="preserve"> Translation Services, Personal Numbers, and 0870 numbers are provided on </w:t>
      </w:r>
      <w:r w:rsidR="007B3EE1">
        <w:t>Microsoft’s</w:t>
      </w:r>
      <w:r w:rsidR="00D1289A">
        <w:t xml:space="preserve"> website and may fluctuate depending on the time of day and the day of the week that </w:t>
      </w:r>
      <w:r w:rsidR="007B3EE1">
        <w:t>a</w:t>
      </w:r>
      <w:r w:rsidR="00D1289A">
        <w:t xml:space="preserve"> call is made. </w:t>
      </w:r>
      <w:r w:rsidR="00E954A9">
        <w:t xml:space="preserve">Calls to 0800 numbers </w:t>
      </w:r>
      <w:r w:rsidR="00835760">
        <w:t>can be placed for no additional charge</w:t>
      </w:r>
      <w:r w:rsidR="00E954A9">
        <w:t>.</w:t>
      </w:r>
    </w:p>
    <w:p w14:paraId="4958A714" w14:textId="1440C150" w:rsidR="00E954A9" w:rsidRDefault="00E954A9" w:rsidP="00E954A9">
      <w:pPr>
        <w:pStyle w:val="ProductList-BodyIndented2"/>
      </w:pPr>
    </w:p>
    <w:p w14:paraId="690E76EA" w14:textId="00938ED5" w:rsidR="00E954A9" w:rsidRDefault="00924837" w:rsidP="00EF19E2">
      <w:pPr>
        <w:pStyle w:val="ProductList-SubClauseHeading"/>
      </w:pPr>
      <w:bookmarkStart w:id="5" w:name="PSTNCallingComplaintHandlingCode"/>
      <w:r>
        <w:t>Calling</w:t>
      </w:r>
      <w:r w:rsidR="00E6363F">
        <w:t xml:space="preserve"> Plan</w:t>
      </w:r>
      <w:r>
        <w:t xml:space="preserve"> </w:t>
      </w:r>
      <w:r w:rsidR="00D1289A" w:rsidRPr="00E954A9">
        <w:t>Complaint Handling Code</w:t>
      </w:r>
      <w:bookmarkEnd w:id="5"/>
    </w:p>
    <w:p w14:paraId="6AF4E83D" w14:textId="6ED5663E" w:rsidR="00D1289A" w:rsidRPr="00E954A9" w:rsidRDefault="00D1289A" w:rsidP="00543EB2">
      <w:pPr>
        <w:pStyle w:val="ProductList-SubSubClauseHeading"/>
      </w:pPr>
      <w:r w:rsidRPr="00E954A9">
        <w:t>How to make a complaint</w:t>
      </w:r>
    </w:p>
    <w:p w14:paraId="507E6851" w14:textId="2E11EC46" w:rsidR="00D1289A" w:rsidRDefault="00D1289A" w:rsidP="00543EB2">
      <w:pPr>
        <w:pStyle w:val="ProductList-BodyIndented2"/>
      </w:pPr>
      <w:r>
        <w:t xml:space="preserve">Customer satisfaction is a priority for </w:t>
      </w:r>
      <w:r w:rsidR="00B10C8A">
        <w:t>Microsof</w:t>
      </w:r>
      <w:r w:rsidR="00097928">
        <w:t>t</w:t>
      </w:r>
      <w:r>
        <w:t xml:space="preserve">. However, in the event that </w:t>
      </w:r>
      <w:r w:rsidR="00B10C8A">
        <w:t>Customer is</w:t>
      </w:r>
      <w:r>
        <w:t xml:space="preserve"> dissatisfied with the Service for any reason, a complaint </w:t>
      </w:r>
      <w:r w:rsidR="00B10C8A">
        <w:t xml:space="preserve">may be filed </w:t>
      </w:r>
      <w:r>
        <w:t>by phone or online:</w:t>
      </w:r>
    </w:p>
    <w:p w14:paraId="1C74C485" w14:textId="36CA9F0D" w:rsidR="00D1289A" w:rsidRPr="00543EB2" w:rsidRDefault="00D1289A" w:rsidP="00097928">
      <w:pPr>
        <w:pStyle w:val="ProductList-BodyIndented2"/>
        <w:ind w:left="1080"/>
      </w:pPr>
      <w:r>
        <w:t xml:space="preserve">Toll-Free </w:t>
      </w:r>
      <w:r w:rsidRPr="00543EB2">
        <w:t>Phone Number: 0800 032 6417</w:t>
      </w:r>
    </w:p>
    <w:p w14:paraId="46A3D4AB" w14:textId="7F89C127" w:rsidR="00D1289A" w:rsidRDefault="00D1289A" w:rsidP="00097928">
      <w:pPr>
        <w:pStyle w:val="ProductList-BodyIndented2"/>
        <w:ind w:left="1080"/>
      </w:pPr>
      <w:r w:rsidRPr="00543EB2">
        <w:t>Online: Sign</w:t>
      </w:r>
      <w:r>
        <w:t xml:space="preserve"> in to the Office 365 admin center and submit a service request by selecting New service request under Support. </w:t>
      </w:r>
    </w:p>
    <w:p w14:paraId="1622805C" w14:textId="62C3E901" w:rsidR="00E954A9" w:rsidRDefault="00E954A9" w:rsidP="0042689C">
      <w:pPr>
        <w:pStyle w:val="ProductList-BodyIndented"/>
        <w:tabs>
          <w:tab w:val="clear" w:pos="360"/>
          <w:tab w:val="clear" w:pos="720"/>
        </w:tabs>
        <w:ind w:left="1080"/>
      </w:pPr>
    </w:p>
    <w:p w14:paraId="44A313E7" w14:textId="675BD73E" w:rsidR="00D1289A" w:rsidRPr="00E954A9" w:rsidRDefault="00D1289A" w:rsidP="00543EB2">
      <w:pPr>
        <w:pStyle w:val="ProductList-SubSubClauseHeading"/>
      </w:pPr>
      <w:r w:rsidRPr="00E954A9">
        <w:t>Timelines</w:t>
      </w:r>
    </w:p>
    <w:p w14:paraId="3F3F4D86" w14:textId="0BE16EC3" w:rsidR="00D1289A" w:rsidRDefault="00685918" w:rsidP="00543EB2">
      <w:pPr>
        <w:pStyle w:val="ProductList-BodyIndented2"/>
      </w:pPr>
      <w:r>
        <w:t>C</w:t>
      </w:r>
      <w:r w:rsidR="00D1289A">
        <w:t>omplaint</w:t>
      </w:r>
      <w:r>
        <w:t>s filed</w:t>
      </w:r>
      <w:r w:rsidR="00D1289A">
        <w:t xml:space="preserve"> by phone during normal business hours, </w:t>
      </w:r>
      <w:r>
        <w:t xml:space="preserve">will be addressed by </w:t>
      </w:r>
      <w:r w:rsidR="00D1289A">
        <w:t xml:space="preserve">a live </w:t>
      </w:r>
      <w:r w:rsidR="00097928">
        <w:t>Microsoft</w:t>
      </w:r>
      <w:r w:rsidR="00D1289A">
        <w:t xml:space="preserve"> representative, who will attempt to resolve the issue during the phone call.</w:t>
      </w:r>
    </w:p>
    <w:p w14:paraId="7A8DE7E4" w14:textId="6262F63F" w:rsidR="00E954A9" w:rsidRDefault="00E954A9" w:rsidP="00543EB2">
      <w:pPr>
        <w:pStyle w:val="ProductList-BodyIndented2"/>
      </w:pPr>
    </w:p>
    <w:p w14:paraId="31060A58" w14:textId="31217A0D" w:rsidR="00D1289A" w:rsidRDefault="00685918" w:rsidP="00543EB2">
      <w:pPr>
        <w:pStyle w:val="ProductList-BodyIndented2"/>
      </w:pPr>
      <w:r>
        <w:t>C</w:t>
      </w:r>
      <w:r w:rsidR="00D1289A">
        <w:t>omplaint</w:t>
      </w:r>
      <w:r>
        <w:t>s filed</w:t>
      </w:r>
      <w:r w:rsidR="00D1289A">
        <w:t xml:space="preserve"> online, will </w:t>
      </w:r>
      <w:r w:rsidR="00766F02">
        <w:t xml:space="preserve">be </w:t>
      </w:r>
      <w:r w:rsidR="00D1289A">
        <w:t>respond</w:t>
      </w:r>
      <w:r w:rsidR="00766F02">
        <w:t>ed</w:t>
      </w:r>
      <w:r w:rsidR="00D1289A">
        <w:t xml:space="preserve"> to within two (2) business days and </w:t>
      </w:r>
      <w:r>
        <w:t xml:space="preserve">Microsoft </w:t>
      </w:r>
      <w:r w:rsidR="00D1289A">
        <w:t>will attempt to resolve the issue immediately.</w:t>
      </w:r>
    </w:p>
    <w:p w14:paraId="4FC796D4" w14:textId="6C540A41" w:rsidR="00E954A9" w:rsidRDefault="00E954A9" w:rsidP="00543EB2">
      <w:pPr>
        <w:pStyle w:val="ProductList-BodyIndented2"/>
      </w:pPr>
    </w:p>
    <w:p w14:paraId="36F21A15" w14:textId="0E65EDCA" w:rsidR="00D1289A" w:rsidRDefault="00D1289A" w:rsidP="00543EB2">
      <w:pPr>
        <w:pStyle w:val="ProductList-BodyIndented2"/>
      </w:pPr>
      <w:r>
        <w:t xml:space="preserve">If </w:t>
      </w:r>
      <w:r w:rsidR="00685918">
        <w:t xml:space="preserve">the issue is not </w:t>
      </w:r>
      <w:r>
        <w:t>resolve</w:t>
      </w:r>
      <w:r w:rsidR="00685918">
        <w:t>d</w:t>
      </w:r>
      <w:r>
        <w:t xml:space="preserve"> immediately, </w:t>
      </w:r>
      <w:r w:rsidR="00685918">
        <w:t>customer will be instructed on the</w:t>
      </w:r>
      <w:r>
        <w:t xml:space="preserve"> steps to be taken to investigate the matter</w:t>
      </w:r>
      <w:r w:rsidR="00685918">
        <w:t xml:space="preserve"> further</w:t>
      </w:r>
      <w:r>
        <w:t xml:space="preserve">. </w:t>
      </w:r>
      <w:r w:rsidR="00685918">
        <w:t>Microsoft</w:t>
      </w:r>
      <w:r>
        <w:t xml:space="preserve"> aims to resolve all complaints related to the Service within seven (7) business days of receipt. If</w:t>
      </w:r>
      <w:r w:rsidR="00685918">
        <w:t xml:space="preserve"> unsatisfied</w:t>
      </w:r>
      <w:r>
        <w:t xml:space="preserve"> with the manner in which </w:t>
      </w:r>
      <w:r w:rsidR="00685918">
        <w:t>the</w:t>
      </w:r>
      <w:r>
        <w:t xml:space="preserve"> complaint regarding the Service is managed, </w:t>
      </w:r>
      <w:r w:rsidR="00685918">
        <w:t>Customer</w:t>
      </w:r>
      <w:r>
        <w:t xml:space="preserve"> may </w:t>
      </w:r>
      <w:r w:rsidR="00685918">
        <w:t xml:space="preserve">request an </w:t>
      </w:r>
      <w:r w:rsidR="003D17AB">
        <w:t>escalation</w:t>
      </w:r>
      <w:r>
        <w:t>. Microsoft will evaluate the complaint within seven (7) days of receipt.</w:t>
      </w:r>
    </w:p>
    <w:p w14:paraId="00DF7405" w14:textId="7760154D" w:rsidR="00E954A9" w:rsidRDefault="00E954A9" w:rsidP="0042689C">
      <w:pPr>
        <w:pStyle w:val="ProductList-BodyIndented"/>
        <w:tabs>
          <w:tab w:val="clear" w:pos="360"/>
          <w:tab w:val="clear" w:pos="720"/>
        </w:tabs>
        <w:ind w:left="1080"/>
      </w:pPr>
    </w:p>
    <w:p w14:paraId="177295DF" w14:textId="590BDE39" w:rsidR="00D1289A" w:rsidRPr="00E954A9" w:rsidRDefault="00D1289A" w:rsidP="00543EB2">
      <w:pPr>
        <w:pStyle w:val="ProductList-SubSubClauseHeading"/>
      </w:pPr>
      <w:r w:rsidRPr="00E954A9">
        <w:t>Alternative dispute resolution</w:t>
      </w:r>
    </w:p>
    <w:p w14:paraId="21EC4C61" w14:textId="14848398" w:rsidR="00D1289A" w:rsidRDefault="00D1289A" w:rsidP="00543EB2">
      <w:pPr>
        <w:pStyle w:val="ProductList-BodyIndented2"/>
      </w:pPr>
      <w:r>
        <w:t xml:space="preserve">If </w:t>
      </w:r>
      <w:r w:rsidR="00685918">
        <w:t>a</w:t>
      </w:r>
      <w:r>
        <w:t xml:space="preserve"> complaint is not resolved after eight (8) weeks of submission or if </w:t>
      </w:r>
      <w:r w:rsidR="00097928">
        <w:t>C</w:t>
      </w:r>
      <w:r w:rsidR="00883FF8">
        <w:t>ustomer</w:t>
      </w:r>
      <w:r>
        <w:t xml:space="preserve"> receive</w:t>
      </w:r>
      <w:r w:rsidR="00883FF8">
        <w:t>s</w:t>
      </w:r>
      <w:r>
        <w:t xml:space="preserve"> a letter stating that </w:t>
      </w:r>
      <w:r w:rsidR="00883FF8">
        <w:t>Microsoft has</w:t>
      </w:r>
      <w:r>
        <w:t xml:space="preserve"> reached a final decision, </w:t>
      </w:r>
      <w:r w:rsidR="00883FF8">
        <w:t>Customer</w:t>
      </w:r>
      <w:r>
        <w:t xml:space="preserve"> may refer the complaint to Ombudsman Services, which is a third party approved by </w:t>
      </w:r>
      <w:proofErr w:type="spellStart"/>
      <w:r>
        <w:t>Ofcom</w:t>
      </w:r>
      <w:proofErr w:type="spellEnd"/>
      <w:r>
        <w:t xml:space="preserve"> to deal with complaints regarding communications services. </w:t>
      </w:r>
      <w:r w:rsidR="00883FF8">
        <w:t>Microsoft</w:t>
      </w:r>
      <w:r>
        <w:t xml:space="preserve"> will also notify </w:t>
      </w:r>
      <w:r w:rsidR="00883FF8">
        <w:t>customer</w:t>
      </w:r>
      <w:r>
        <w:t xml:space="preserve">, in writing, about the availability of such alternative dispute resolutions services. </w:t>
      </w:r>
    </w:p>
    <w:p w14:paraId="013AE558" w14:textId="3AB92567" w:rsidR="00E954A9" w:rsidRDefault="00E954A9" w:rsidP="00543EB2">
      <w:pPr>
        <w:pStyle w:val="ProductList-BodyIndented2"/>
      </w:pPr>
    </w:p>
    <w:p w14:paraId="4B7D105C" w14:textId="62BA0967" w:rsidR="00D1289A" w:rsidRDefault="00D1289A" w:rsidP="00543EB2">
      <w:pPr>
        <w:pStyle w:val="ProductList-BodyIndented2"/>
      </w:pPr>
      <w:r>
        <w:t xml:space="preserve">Ombudsman Services is independent of Microsoft and will render an impartial decision on the merits of the complaint. There is no cost for referring a complaint to Ombudsman Services. </w:t>
      </w:r>
    </w:p>
    <w:p w14:paraId="17E98223" w14:textId="1607A111" w:rsidR="00E954A9" w:rsidRDefault="00E954A9" w:rsidP="00543EB2">
      <w:pPr>
        <w:pStyle w:val="ProductList-BodyIndented2"/>
      </w:pPr>
    </w:p>
    <w:p w14:paraId="743244D7" w14:textId="1FFA95EE" w:rsidR="00D1289A" w:rsidRDefault="00D1289A" w:rsidP="00543EB2">
      <w:pPr>
        <w:pStyle w:val="ProductList-BodyIndented2"/>
      </w:pPr>
      <w:r>
        <w:t xml:space="preserve">All complaints must be sent to Ombudsman Services within twelve (12) months of filing the complaint with </w:t>
      </w:r>
      <w:r w:rsidR="003D17AB">
        <w:t>Microsoft</w:t>
      </w:r>
      <w:r>
        <w:t>.</w:t>
      </w:r>
      <w:r w:rsidR="00883FF8">
        <w:t xml:space="preserve"> </w:t>
      </w:r>
      <w:r>
        <w:t xml:space="preserve">The steps for referring a complaint to Ombudsman Services can be found on the </w:t>
      </w:r>
      <w:hyperlink r:id="rId30" w:history="1">
        <w:r w:rsidRPr="003D17AB">
          <w:rPr>
            <w:rStyle w:val="Hyperlink"/>
          </w:rPr>
          <w:t>Ombudsman Services’ website</w:t>
        </w:r>
      </w:hyperlink>
      <w:r>
        <w:t>.</w:t>
      </w:r>
    </w:p>
    <w:p w14:paraId="4787DAED" w14:textId="6B5695F0" w:rsidR="00E954A9" w:rsidRDefault="00E954A9" w:rsidP="00543EB2">
      <w:pPr>
        <w:pStyle w:val="ProductList-BodyIndented2"/>
      </w:pPr>
    </w:p>
    <w:p w14:paraId="41E68273" w14:textId="2D7D1C51" w:rsidR="00D1289A" w:rsidRDefault="00883FF8" w:rsidP="00543EB2">
      <w:pPr>
        <w:pStyle w:val="ProductList-BodyIndented2"/>
      </w:pPr>
      <w:r>
        <w:t xml:space="preserve">The </w:t>
      </w:r>
      <w:r w:rsidR="00D1289A">
        <w:t xml:space="preserve">Ombudsman Services </w:t>
      </w:r>
      <w:r>
        <w:t xml:space="preserve">may be reached </w:t>
      </w:r>
      <w:r w:rsidR="00D1289A">
        <w:t xml:space="preserve">by filling out a contact form on the </w:t>
      </w:r>
      <w:hyperlink r:id="rId31" w:history="1">
        <w:r w:rsidR="00D1289A" w:rsidRPr="003D17AB">
          <w:rPr>
            <w:rStyle w:val="Hyperlink"/>
          </w:rPr>
          <w:t>Ombudsman Services’ website</w:t>
        </w:r>
      </w:hyperlink>
      <w:r w:rsidR="00D1289A">
        <w:t xml:space="preserve"> or by phone, letter, or e-mail:</w:t>
      </w:r>
    </w:p>
    <w:p w14:paraId="43275323" w14:textId="7938FEFF" w:rsidR="00D1289A" w:rsidRDefault="00D1289A" w:rsidP="00097928">
      <w:pPr>
        <w:pStyle w:val="ProductList-BodyIndented2"/>
        <w:ind w:left="1080"/>
      </w:pPr>
      <w:r>
        <w:t xml:space="preserve">Contact Form: </w:t>
      </w:r>
      <w:hyperlink r:id="rId32" w:history="1">
        <w:r w:rsidR="00E954A9" w:rsidRPr="00447623">
          <w:rPr>
            <w:rStyle w:val="Hyperlink"/>
          </w:rPr>
          <w:t>https://www.ombudsman-services.org/contact-us-communications.html</w:t>
        </w:r>
      </w:hyperlink>
    </w:p>
    <w:p w14:paraId="56AD4BFE" w14:textId="7D63B1C2" w:rsidR="008771CD" w:rsidRDefault="008771CD" w:rsidP="00097928">
      <w:pPr>
        <w:pStyle w:val="ProductList-BodyIndented2"/>
        <w:ind w:left="1080"/>
      </w:pPr>
    </w:p>
    <w:p w14:paraId="514926CA" w14:textId="55D1B394" w:rsidR="00D1289A" w:rsidRPr="00917D86" w:rsidRDefault="00D1289A" w:rsidP="00097928">
      <w:pPr>
        <w:pStyle w:val="ProductList-BodyIndented2"/>
        <w:ind w:left="1080"/>
        <w:rPr>
          <w:lang w:val="fr-FR"/>
        </w:rPr>
      </w:pPr>
      <w:r w:rsidRPr="00917D86">
        <w:rPr>
          <w:lang w:val="fr-FR"/>
        </w:rPr>
        <w:t xml:space="preserve">Phone: 0330 440 1614 </w:t>
      </w:r>
    </w:p>
    <w:p w14:paraId="7E61F336" w14:textId="6A6C19B4" w:rsidR="00D1289A" w:rsidRPr="00917D86" w:rsidRDefault="00D1289A" w:rsidP="00097928">
      <w:pPr>
        <w:pStyle w:val="ProductList-BodyIndented2"/>
        <w:ind w:left="1080"/>
        <w:rPr>
          <w:lang w:val="fr-FR"/>
        </w:rPr>
      </w:pPr>
      <w:r w:rsidRPr="00917D86">
        <w:rPr>
          <w:lang w:val="fr-FR"/>
        </w:rPr>
        <w:t>Fax: 0330 440 1615</w:t>
      </w:r>
    </w:p>
    <w:p w14:paraId="0EBC6B09" w14:textId="66DAA99A" w:rsidR="00D1289A" w:rsidRPr="00917D86" w:rsidRDefault="00D1289A" w:rsidP="00097928">
      <w:pPr>
        <w:pStyle w:val="ProductList-BodyIndented2"/>
        <w:ind w:left="1080"/>
        <w:rPr>
          <w:lang w:val="fr-FR"/>
        </w:rPr>
      </w:pPr>
      <w:proofErr w:type="spellStart"/>
      <w:r w:rsidRPr="00917D86">
        <w:rPr>
          <w:lang w:val="fr-FR"/>
        </w:rPr>
        <w:t>Textphone</w:t>
      </w:r>
      <w:proofErr w:type="spellEnd"/>
      <w:r w:rsidRPr="00917D86">
        <w:rPr>
          <w:lang w:val="fr-FR"/>
        </w:rPr>
        <w:t xml:space="preserve">: 0330 440 1600 </w:t>
      </w:r>
    </w:p>
    <w:p w14:paraId="6D62FB07" w14:textId="6DA96FDB" w:rsidR="00E954A9" w:rsidRPr="00917D86" w:rsidRDefault="00E954A9" w:rsidP="00097928">
      <w:pPr>
        <w:pStyle w:val="ProductList-BodyIndented2"/>
        <w:ind w:left="1080"/>
        <w:rPr>
          <w:lang w:val="fr-FR"/>
        </w:rPr>
      </w:pPr>
    </w:p>
    <w:p w14:paraId="094535AE" w14:textId="45946F6B" w:rsidR="00D1289A" w:rsidRPr="00917D86" w:rsidRDefault="00D1289A" w:rsidP="00097928">
      <w:pPr>
        <w:pStyle w:val="ProductList-BodyIndented2"/>
        <w:ind w:left="1080"/>
        <w:rPr>
          <w:lang w:val="fr-FR"/>
        </w:rPr>
      </w:pPr>
      <w:r w:rsidRPr="00917D86">
        <w:rPr>
          <w:lang w:val="fr-FR"/>
        </w:rPr>
        <w:t>E-mail: osenquiries@os-communications.org</w:t>
      </w:r>
    </w:p>
    <w:p w14:paraId="3F290AAF" w14:textId="6A832FF0" w:rsidR="00E954A9" w:rsidRPr="00917D86" w:rsidRDefault="00E954A9" w:rsidP="00097928">
      <w:pPr>
        <w:pStyle w:val="ProductList-BodyIndented2"/>
        <w:ind w:left="1080"/>
        <w:rPr>
          <w:lang w:val="fr-FR"/>
        </w:rPr>
      </w:pPr>
    </w:p>
    <w:p w14:paraId="248BB770" w14:textId="4B1D3D31" w:rsidR="00D1289A" w:rsidRPr="00917D86" w:rsidRDefault="00D1289A" w:rsidP="004B67C8">
      <w:pPr>
        <w:pStyle w:val="ProductList-BodyIndented2"/>
        <w:keepNext/>
        <w:ind w:left="1080"/>
        <w:rPr>
          <w:lang w:val="fr-FR"/>
        </w:rPr>
      </w:pPr>
      <w:proofErr w:type="spellStart"/>
      <w:r w:rsidRPr="00917D86">
        <w:rPr>
          <w:lang w:val="fr-FR"/>
        </w:rPr>
        <w:lastRenderedPageBreak/>
        <w:t>Letter</w:t>
      </w:r>
      <w:proofErr w:type="spellEnd"/>
      <w:r w:rsidRPr="00917D86">
        <w:rPr>
          <w:lang w:val="fr-FR"/>
        </w:rPr>
        <w:t xml:space="preserve">: </w:t>
      </w:r>
    </w:p>
    <w:p w14:paraId="1F0911B1" w14:textId="036E9AE0" w:rsidR="00D1289A" w:rsidRPr="00917D86" w:rsidRDefault="00D1289A" w:rsidP="004B67C8">
      <w:pPr>
        <w:pStyle w:val="ProductList-BodyIndented2"/>
        <w:keepNext/>
        <w:ind w:left="1080"/>
        <w:rPr>
          <w:lang w:val="fr-FR"/>
        </w:rPr>
      </w:pPr>
      <w:r w:rsidRPr="00917D86">
        <w:rPr>
          <w:lang w:val="fr-FR"/>
        </w:rPr>
        <w:t xml:space="preserve">Ombudsman Services: Communications </w:t>
      </w:r>
    </w:p>
    <w:p w14:paraId="39F86A26" w14:textId="18975B21" w:rsidR="00D1289A" w:rsidRDefault="00D1289A" w:rsidP="004B67C8">
      <w:pPr>
        <w:pStyle w:val="ProductList-BodyIndented2"/>
        <w:keepNext/>
        <w:ind w:left="1080"/>
      </w:pPr>
      <w:r>
        <w:t xml:space="preserve">PO Box 730 </w:t>
      </w:r>
    </w:p>
    <w:p w14:paraId="0A0D0C26" w14:textId="0235FD75" w:rsidR="00D1289A" w:rsidRDefault="00D1289A" w:rsidP="004B67C8">
      <w:pPr>
        <w:pStyle w:val="ProductList-BodyIndented2"/>
        <w:keepNext/>
        <w:ind w:left="1080"/>
      </w:pPr>
      <w:r>
        <w:t xml:space="preserve">Warrington </w:t>
      </w:r>
    </w:p>
    <w:p w14:paraId="43E0A3EA" w14:textId="6C491DEF" w:rsidR="003D435A" w:rsidRDefault="00D1289A" w:rsidP="004B67C8">
      <w:pPr>
        <w:pStyle w:val="ProductList-BodyIndented2"/>
        <w:keepNext/>
        <w:ind w:left="1080"/>
      </w:pPr>
      <w:r>
        <w:t>WA4 6WU</w:t>
      </w:r>
    </w:p>
    <w:sectPr w:rsidR="003D435A" w:rsidSect="004C05AC">
      <w:headerReference w:type="default" r:id="rId33"/>
      <w:footerReference w:type="default" r:id="rId34"/>
      <w:pgSz w:w="12240" w:h="15840"/>
      <w:pgMar w:top="1080" w:right="720" w:bottom="50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36DCC" w14:textId="77777777" w:rsidR="001A5DAD" w:rsidRDefault="001A5DAD" w:rsidP="00D3279D">
      <w:pPr>
        <w:spacing w:after="0" w:line="240" w:lineRule="auto"/>
      </w:pPr>
      <w:r>
        <w:separator/>
      </w:r>
    </w:p>
  </w:endnote>
  <w:endnote w:type="continuationSeparator" w:id="0">
    <w:p w14:paraId="78C99A1B" w14:textId="77777777" w:rsidR="001A5DAD" w:rsidRDefault="001A5DAD" w:rsidP="00D32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1885407311"/>
      <w:docPartObj>
        <w:docPartGallery w:val="Page Numbers (Bottom of Page)"/>
        <w:docPartUnique/>
      </w:docPartObj>
    </w:sdtPr>
    <w:sdtEndPr>
      <w:rPr>
        <w:noProof/>
      </w:rPr>
    </w:sdtEndPr>
    <w:sdtContent>
      <w:p w14:paraId="2953EE67" w14:textId="5B30C996" w:rsidR="00DA05AD" w:rsidRPr="00DA05AD" w:rsidRDefault="005145BC" w:rsidP="00135284">
        <w:pPr>
          <w:pStyle w:val="Header"/>
          <w:tabs>
            <w:tab w:val="clear" w:pos="9360"/>
            <w:tab w:val="right" w:pos="10800"/>
          </w:tabs>
          <w:rPr>
            <w:sz w:val="16"/>
            <w:szCs w:val="16"/>
          </w:rPr>
        </w:pPr>
        <w:r w:rsidRPr="005145BC">
          <w:rPr>
            <w:sz w:val="16"/>
            <w:szCs w:val="16"/>
          </w:rPr>
          <w:t>Calling Plan and Audio Conferencing</w:t>
        </w:r>
        <w:r w:rsidR="00DA05AD" w:rsidRPr="00DA05AD">
          <w:rPr>
            <w:sz w:val="16"/>
            <w:szCs w:val="16"/>
          </w:rPr>
          <w:t xml:space="preserve"> Use Terms (Worldwide English, </w:t>
        </w:r>
        <w:r w:rsidR="008040E3">
          <w:rPr>
            <w:sz w:val="16"/>
            <w:szCs w:val="16"/>
          </w:rPr>
          <w:t>October 2020</w:t>
        </w:r>
        <w:r w:rsidR="00DA05AD" w:rsidRPr="00DA05AD">
          <w:rPr>
            <w:sz w:val="16"/>
            <w:szCs w:val="16"/>
          </w:rPr>
          <w:t>)</w:t>
        </w:r>
        <w:r w:rsidR="00DA05AD" w:rsidRPr="00DA05AD">
          <w:rPr>
            <w:sz w:val="16"/>
            <w:szCs w:val="16"/>
          </w:rPr>
          <w:tab/>
        </w:r>
        <w:r w:rsidR="00DA05AD">
          <w:rPr>
            <w:sz w:val="16"/>
            <w:szCs w:val="16"/>
          </w:rPr>
          <w:t xml:space="preserve">Page </w:t>
        </w:r>
        <w:r w:rsidR="00DA05AD" w:rsidRPr="00DA05AD">
          <w:rPr>
            <w:sz w:val="16"/>
            <w:szCs w:val="16"/>
          </w:rPr>
          <w:fldChar w:fldCharType="begin"/>
        </w:r>
        <w:r w:rsidR="00DA05AD" w:rsidRPr="00DA05AD">
          <w:rPr>
            <w:sz w:val="16"/>
            <w:szCs w:val="16"/>
          </w:rPr>
          <w:instrText xml:space="preserve"> PAGE   \* MERGEFORMAT </w:instrText>
        </w:r>
        <w:r w:rsidR="00DA05AD" w:rsidRPr="00DA05AD">
          <w:rPr>
            <w:sz w:val="16"/>
            <w:szCs w:val="16"/>
          </w:rPr>
          <w:fldChar w:fldCharType="separate"/>
        </w:r>
        <w:r w:rsidR="00F5175E">
          <w:rPr>
            <w:noProof/>
            <w:sz w:val="16"/>
            <w:szCs w:val="16"/>
          </w:rPr>
          <w:t>1</w:t>
        </w:r>
        <w:r w:rsidR="00DA05AD" w:rsidRPr="00DA05AD">
          <w:rPr>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EF143" w14:textId="77777777" w:rsidR="001A5DAD" w:rsidRDefault="001A5DAD" w:rsidP="00D3279D">
      <w:pPr>
        <w:spacing w:after="0" w:line="240" w:lineRule="auto"/>
      </w:pPr>
      <w:r>
        <w:separator/>
      </w:r>
    </w:p>
  </w:footnote>
  <w:footnote w:type="continuationSeparator" w:id="0">
    <w:p w14:paraId="5906D41B" w14:textId="77777777" w:rsidR="001A5DAD" w:rsidRDefault="001A5DAD" w:rsidP="00D327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73E8D" w14:textId="1A442BFB" w:rsidR="00135284" w:rsidRDefault="00135284" w:rsidP="00135284">
    <w:pPr>
      <w:pStyle w:val="Header"/>
      <w:tabs>
        <w:tab w:val="clear" w:pos="4680"/>
        <w:tab w:val="clear" w:pos="9360"/>
        <w:tab w:val="left" w:pos="90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22D0D"/>
    <w:multiLevelType w:val="multilevel"/>
    <w:tmpl w:val="1456A89C"/>
    <w:lvl w:ilvl="0">
      <w:numFmt w:val="bullet"/>
      <w:lvlText w:val="·"/>
      <w:lvlJc w:val="left"/>
      <w:pPr>
        <w:tabs>
          <w:tab w:val="left" w:pos="360"/>
        </w:tabs>
      </w:pPr>
      <w:rPr>
        <w:rFonts w:ascii="Symbol" w:eastAsia="Symbol" w:hAnsi="Symbol"/>
        <w:color w:val="000000"/>
        <w:spacing w:val="-4"/>
        <w:w w:val="100"/>
        <w:sz w:val="19"/>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4730FB"/>
    <w:multiLevelType w:val="hybridMultilevel"/>
    <w:tmpl w:val="7A82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7A08"/>
    <w:multiLevelType w:val="hybridMultilevel"/>
    <w:tmpl w:val="E080452C"/>
    <w:lvl w:ilvl="0" w:tplc="82FEAA5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15D04"/>
    <w:multiLevelType w:val="hybridMultilevel"/>
    <w:tmpl w:val="AE8006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CA4BA0"/>
    <w:multiLevelType w:val="hybridMultilevel"/>
    <w:tmpl w:val="DE0CF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C27E9"/>
    <w:multiLevelType w:val="hybridMultilevel"/>
    <w:tmpl w:val="A6824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25A49"/>
    <w:multiLevelType w:val="hybridMultilevel"/>
    <w:tmpl w:val="F81845E4"/>
    <w:lvl w:ilvl="0" w:tplc="9D66CC74">
      <w:start w:val="1"/>
      <w:numFmt w:val="lowerRoman"/>
      <w:lvlText w:val="(%1)"/>
      <w:lvlJc w:val="left"/>
      <w:pPr>
        <w:ind w:left="1360" w:hanging="360"/>
      </w:pPr>
      <w:rPr>
        <w:rFonts w:ascii="Calibri" w:eastAsia="Calibri" w:hAnsi="Calibri" w:hint="default"/>
        <w:spacing w:val="1"/>
        <w:w w:val="99"/>
        <w:sz w:val="18"/>
        <w:szCs w:val="18"/>
      </w:rPr>
    </w:lvl>
    <w:lvl w:ilvl="1" w:tplc="185CEDF4">
      <w:start w:val="1"/>
      <w:numFmt w:val="bullet"/>
      <w:lvlText w:val="•"/>
      <w:lvlJc w:val="left"/>
      <w:pPr>
        <w:ind w:left="1539" w:hanging="360"/>
      </w:pPr>
      <w:rPr>
        <w:rFonts w:ascii="Calibri" w:eastAsia="Calibri" w:hAnsi="Calibri" w:hint="default"/>
        <w:w w:val="99"/>
        <w:sz w:val="18"/>
        <w:szCs w:val="18"/>
      </w:rPr>
    </w:lvl>
    <w:lvl w:ilvl="2" w:tplc="49DE49DE">
      <w:start w:val="1"/>
      <w:numFmt w:val="bullet"/>
      <w:lvlText w:val="•"/>
      <w:lvlJc w:val="left"/>
      <w:pPr>
        <w:ind w:left="1720" w:hanging="450"/>
      </w:pPr>
      <w:rPr>
        <w:rFonts w:ascii="Calibri" w:eastAsia="Calibri" w:hAnsi="Calibri" w:hint="default"/>
        <w:w w:val="99"/>
        <w:sz w:val="18"/>
        <w:szCs w:val="18"/>
      </w:rPr>
    </w:lvl>
    <w:lvl w:ilvl="3" w:tplc="1E7276EC">
      <w:start w:val="1"/>
      <w:numFmt w:val="bullet"/>
      <w:lvlText w:val="•"/>
      <w:lvlJc w:val="left"/>
      <w:pPr>
        <w:ind w:left="2880" w:hanging="450"/>
      </w:pPr>
      <w:rPr>
        <w:rFonts w:hint="default"/>
      </w:rPr>
    </w:lvl>
    <w:lvl w:ilvl="4" w:tplc="AAACFF2A">
      <w:start w:val="1"/>
      <w:numFmt w:val="bullet"/>
      <w:lvlText w:val="•"/>
      <w:lvlJc w:val="left"/>
      <w:pPr>
        <w:ind w:left="4040" w:hanging="450"/>
      </w:pPr>
      <w:rPr>
        <w:rFonts w:hint="default"/>
      </w:rPr>
    </w:lvl>
    <w:lvl w:ilvl="5" w:tplc="913AE784">
      <w:start w:val="1"/>
      <w:numFmt w:val="bullet"/>
      <w:lvlText w:val="•"/>
      <w:lvlJc w:val="left"/>
      <w:pPr>
        <w:ind w:left="5200" w:hanging="450"/>
      </w:pPr>
      <w:rPr>
        <w:rFonts w:hint="default"/>
      </w:rPr>
    </w:lvl>
    <w:lvl w:ilvl="6" w:tplc="653E5066">
      <w:start w:val="1"/>
      <w:numFmt w:val="bullet"/>
      <w:lvlText w:val="•"/>
      <w:lvlJc w:val="left"/>
      <w:pPr>
        <w:ind w:left="6360" w:hanging="450"/>
      </w:pPr>
      <w:rPr>
        <w:rFonts w:hint="default"/>
      </w:rPr>
    </w:lvl>
    <w:lvl w:ilvl="7" w:tplc="BF128C08">
      <w:start w:val="1"/>
      <w:numFmt w:val="bullet"/>
      <w:lvlText w:val="•"/>
      <w:lvlJc w:val="left"/>
      <w:pPr>
        <w:ind w:left="7520" w:hanging="450"/>
      </w:pPr>
      <w:rPr>
        <w:rFonts w:hint="default"/>
      </w:rPr>
    </w:lvl>
    <w:lvl w:ilvl="8" w:tplc="A5AA16A0">
      <w:start w:val="1"/>
      <w:numFmt w:val="bullet"/>
      <w:lvlText w:val="•"/>
      <w:lvlJc w:val="left"/>
      <w:pPr>
        <w:ind w:left="8680" w:hanging="450"/>
      </w:pPr>
      <w:rPr>
        <w:rFonts w:hint="default"/>
      </w:rPr>
    </w:lvl>
  </w:abstractNum>
  <w:abstractNum w:abstractNumId="7" w15:restartNumberingAfterBreak="0">
    <w:nsid w:val="24226720"/>
    <w:multiLevelType w:val="hybridMultilevel"/>
    <w:tmpl w:val="16B0E7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732593"/>
    <w:multiLevelType w:val="hybridMultilevel"/>
    <w:tmpl w:val="39062EB8"/>
    <w:lvl w:ilvl="0" w:tplc="E710D4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A6F7B29"/>
    <w:multiLevelType w:val="hybridMultilevel"/>
    <w:tmpl w:val="3842B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C3102"/>
    <w:multiLevelType w:val="hybridMultilevel"/>
    <w:tmpl w:val="31EEF4F2"/>
    <w:lvl w:ilvl="0" w:tplc="6E644B5E">
      <w:start w:val="1"/>
      <w:numFmt w:val="bullet"/>
      <w:lvlText w:val=""/>
      <w:lvlJc w:val="left"/>
      <w:pPr>
        <w:ind w:left="1080" w:hanging="360"/>
      </w:pPr>
      <w:rPr>
        <w:rFonts w:ascii="Symbol" w:hAnsi="Symbol" w:hint="default"/>
      </w:rPr>
    </w:lvl>
    <w:lvl w:ilvl="1" w:tplc="B5C01398">
      <w:start w:val="1"/>
      <w:numFmt w:val="bullet"/>
      <w:lvlText w:val="o"/>
      <w:lvlJc w:val="left"/>
      <w:pPr>
        <w:ind w:left="1800" w:hanging="360"/>
      </w:pPr>
      <w:rPr>
        <w:rFonts w:ascii="Courier New" w:hAnsi="Courier New" w:cs="Courier New" w:hint="default"/>
      </w:rPr>
    </w:lvl>
    <w:lvl w:ilvl="2" w:tplc="0A7232E0">
      <w:start w:val="1"/>
      <w:numFmt w:val="bullet"/>
      <w:lvlText w:val=""/>
      <w:lvlJc w:val="left"/>
      <w:pPr>
        <w:ind w:left="2520" w:hanging="360"/>
      </w:pPr>
      <w:rPr>
        <w:rFonts w:ascii="Wingdings" w:hAnsi="Wingdings" w:hint="default"/>
      </w:rPr>
    </w:lvl>
    <w:lvl w:ilvl="3" w:tplc="4D2E504C">
      <w:start w:val="1"/>
      <w:numFmt w:val="bullet"/>
      <w:lvlText w:val=""/>
      <w:lvlJc w:val="left"/>
      <w:pPr>
        <w:ind w:left="3240" w:hanging="360"/>
      </w:pPr>
      <w:rPr>
        <w:rFonts w:ascii="Symbol" w:hAnsi="Symbol" w:hint="default"/>
      </w:rPr>
    </w:lvl>
    <w:lvl w:ilvl="4" w:tplc="0B143F3E">
      <w:start w:val="1"/>
      <w:numFmt w:val="bullet"/>
      <w:lvlText w:val="o"/>
      <w:lvlJc w:val="left"/>
      <w:pPr>
        <w:ind w:left="3960" w:hanging="360"/>
      </w:pPr>
      <w:rPr>
        <w:rFonts w:ascii="Courier New" w:hAnsi="Courier New" w:cs="Courier New" w:hint="default"/>
      </w:rPr>
    </w:lvl>
    <w:lvl w:ilvl="5" w:tplc="A01E11BA" w:tentative="1">
      <w:start w:val="1"/>
      <w:numFmt w:val="bullet"/>
      <w:lvlText w:val=""/>
      <w:lvlJc w:val="left"/>
      <w:pPr>
        <w:ind w:left="4680" w:hanging="360"/>
      </w:pPr>
      <w:rPr>
        <w:rFonts w:ascii="Wingdings" w:hAnsi="Wingdings" w:hint="default"/>
      </w:rPr>
    </w:lvl>
    <w:lvl w:ilvl="6" w:tplc="4B7EAD64" w:tentative="1">
      <w:start w:val="1"/>
      <w:numFmt w:val="bullet"/>
      <w:lvlText w:val=""/>
      <w:lvlJc w:val="left"/>
      <w:pPr>
        <w:ind w:left="5400" w:hanging="360"/>
      </w:pPr>
      <w:rPr>
        <w:rFonts w:ascii="Symbol" w:hAnsi="Symbol" w:hint="default"/>
      </w:rPr>
    </w:lvl>
    <w:lvl w:ilvl="7" w:tplc="59849120" w:tentative="1">
      <w:start w:val="1"/>
      <w:numFmt w:val="bullet"/>
      <w:lvlText w:val="o"/>
      <w:lvlJc w:val="left"/>
      <w:pPr>
        <w:ind w:left="6120" w:hanging="360"/>
      </w:pPr>
      <w:rPr>
        <w:rFonts w:ascii="Courier New" w:hAnsi="Courier New" w:cs="Courier New" w:hint="default"/>
      </w:rPr>
    </w:lvl>
    <w:lvl w:ilvl="8" w:tplc="E012D62C" w:tentative="1">
      <w:start w:val="1"/>
      <w:numFmt w:val="bullet"/>
      <w:lvlText w:val=""/>
      <w:lvlJc w:val="left"/>
      <w:pPr>
        <w:ind w:left="6840" w:hanging="360"/>
      </w:pPr>
      <w:rPr>
        <w:rFonts w:ascii="Wingdings" w:hAnsi="Wingdings" w:hint="default"/>
      </w:rPr>
    </w:lvl>
  </w:abstractNum>
  <w:num w:numId="1">
    <w:abstractNumId w:val="1"/>
  </w:num>
  <w:num w:numId="2">
    <w:abstractNumId w:val="9"/>
  </w:num>
  <w:num w:numId="3">
    <w:abstractNumId w:val="5"/>
  </w:num>
  <w:num w:numId="4">
    <w:abstractNumId w:val="4"/>
  </w:num>
  <w:num w:numId="5">
    <w:abstractNumId w:val="2"/>
  </w:num>
  <w:num w:numId="6">
    <w:abstractNumId w:val="8"/>
  </w:num>
  <w:num w:numId="7">
    <w:abstractNumId w:val="3"/>
  </w:num>
  <w:num w:numId="8">
    <w:abstractNumId w:val="6"/>
  </w:num>
  <w:num w:numId="9">
    <w:abstractNumId w:val="10"/>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ocumentProtection w:edit="readOnly" w:formatting="1" w:enforcement="1" w:cryptProviderType="rsaAES" w:cryptAlgorithmClass="hash" w:cryptAlgorithmType="typeAny" w:cryptAlgorithmSid="14" w:cryptSpinCount="100000" w:hash="LmaBuCk/yjrfdud9yqGhPn8ugFZviTi8Ft4padSH3q/cprYVqwCKvdCW11qptxqPeSrsndgT1N3qU2DYrZPBiA==" w:salt="QiJ3Dw4TWxm0faa1vVVIn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79D"/>
    <w:rsid w:val="000307E5"/>
    <w:rsid w:val="0003414B"/>
    <w:rsid w:val="00037F5A"/>
    <w:rsid w:val="00051F3F"/>
    <w:rsid w:val="000533C9"/>
    <w:rsid w:val="000854B6"/>
    <w:rsid w:val="00086DD3"/>
    <w:rsid w:val="00097928"/>
    <w:rsid w:val="000D2711"/>
    <w:rsid w:val="000F1C02"/>
    <w:rsid w:val="00122562"/>
    <w:rsid w:val="0012293C"/>
    <w:rsid w:val="001239D8"/>
    <w:rsid w:val="00127630"/>
    <w:rsid w:val="00135284"/>
    <w:rsid w:val="001361BC"/>
    <w:rsid w:val="00161B6E"/>
    <w:rsid w:val="00162C80"/>
    <w:rsid w:val="00171C5A"/>
    <w:rsid w:val="00197CB1"/>
    <w:rsid w:val="001A5DAD"/>
    <w:rsid w:val="001A7765"/>
    <w:rsid w:val="001B2961"/>
    <w:rsid w:val="00211DF7"/>
    <w:rsid w:val="002174C3"/>
    <w:rsid w:val="00221E87"/>
    <w:rsid w:val="0024143E"/>
    <w:rsid w:val="00242E45"/>
    <w:rsid w:val="00252A22"/>
    <w:rsid w:val="002670EB"/>
    <w:rsid w:val="0027362B"/>
    <w:rsid w:val="00274A61"/>
    <w:rsid w:val="00276485"/>
    <w:rsid w:val="00276AAD"/>
    <w:rsid w:val="0029076B"/>
    <w:rsid w:val="002A1FC5"/>
    <w:rsid w:val="002A7682"/>
    <w:rsid w:val="002E2CF7"/>
    <w:rsid w:val="002F708B"/>
    <w:rsid w:val="00301CD1"/>
    <w:rsid w:val="00302AAF"/>
    <w:rsid w:val="003131D3"/>
    <w:rsid w:val="00321791"/>
    <w:rsid w:val="00356BAF"/>
    <w:rsid w:val="0038032F"/>
    <w:rsid w:val="00384ADD"/>
    <w:rsid w:val="0038540E"/>
    <w:rsid w:val="003936B6"/>
    <w:rsid w:val="003974F4"/>
    <w:rsid w:val="003C286D"/>
    <w:rsid w:val="003C6486"/>
    <w:rsid w:val="003D17AB"/>
    <w:rsid w:val="003D319B"/>
    <w:rsid w:val="003D32C7"/>
    <w:rsid w:val="003D435A"/>
    <w:rsid w:val="003E7DED"/>
    <w:rsid w:val="00410675"/>
    <w:rsid w:val="00414A64"/>
    <w:rsid w:val="0042632F"/>
    <w:rsid w:val="0042689C"/>
    <w:rsid w:val="004312BE"/>
    <w:rsid w:val="00434567"/>
    <w:rsid w:val="004704A4"/>
    <w:rsid w:val="004726EE"/>
    <w:rsid w:val="0048370C"/>
    <w:rsid w:val="0048525B"/>
    <w:rsid w:val="004A0EE3"/>
    <w:rsid w:val="004A377E"/>
    <w:rsid w:val="004B629E"/>
    <w:rsid w:val="004B67C8"/>
    <w:rsid w:val="004C05AC"/>
    <w:rsid w:val="004C23DE"/>
    <w:rsid w:val="004E028A"/>
    <w:rsid w:val="004E33F5"/>
    <w:rsid w:val="004F1EF9"/>
    <w:rsid w:val="004F2D16"/>
    <w:rsid w:val="005145BC"/>
    <w:rsid w:val="00517959"/>
    <w:rsid w:val="005301AB"/>
    <w:rsid w:val="005358A0"/>
    <w:rsid w:val="00536651"/>
    <w:rsid w:val="00543EB2"/>
    <w:rsid w:val="00574D55"/>
    <w:rsid w:val="00582E60"/>
    <w:rsid w:val="00595E11"/>
    <w:rsid w:val="005A17B3"/>
    <w:rsid w:val="005B4630"/>
    <w:rsid w:val="005F0186"/>
    <w:rsid w:val="005F0F98"/>
    <w:rsid w:val="005F621E"/>
    <w:rsid w:val="00611D17"/>
    <w:rsid w:val="006141E0"/>
    <w:rsid w:val="0062072A"/>
    <w:rsid w:val="00623284"/>
    <w:rsid w:val="00632763"/>
    <w:rsid w:val="006351C2"/>
    <w:rsid w:val="00643FF2"/>
    <w:rsid w:val="00647191"/>
    <w:rsid w:val="0064763C"/>
    <w:rsid w:val="006657A3"/>
    <w:rsid w:val="006801EB"/>
    <w:rsid w:val="0068354E"/>
    <w:rsid w:val="006857BB"/>
    <w:rsid w:val="00685918"/>
    <w:rsid w:val="006B2692"/>
    <w:rsid w:val="006B360B"/>
    <w:rsid w:val="006C39FE"/>
    <w:rsid w:val="006D0F92"/>
    <w:rsid w:val="006D3A55"/>
    <w:rsid w:val="006D6ADF"/>
    <w:rsid w:val="006E2F65"/>
    <w:rsid w:val="00732C3E"/>
    <w:rsid w:val="0075027F"/>
    <w:rsid w:val="00766F02"/>
    <w:rsid w:val="00797158"/>
    <w:rsid w:val="007A5037"/>
    <w:rsid w:val="007B148E"/>
    <w:rsid w:val="007B3EE1"/>
    <w:rsid w:val="007D3809"/>
    <w:rsid w:val="007E251B"/>
    <w:rsid w:val="007E4379"/>
    <w:rsid w:val="008040E3"/>
    <w:rsid w:val="0080524B"/>
    <w:rsid w:val="008155E8"/>
    <w:rsid w:val="00835760"/>
    <w:rsid w:val="00847825"/>
    <w:rsid w:val="00847B65"/>
    <w:rsid w:val="00855A88"/>
    <w:rsid w:val="008655E8"/>
    <w:rsid w:val="008771CD"/>
    <w:rsid w:val="00883FF8"/>
    <w:rsid w:val="00885EEF"/>
    <w:rsid w:val="008A6127"/>
    <w:rsid w:val="008B5880"/>
    <w:rsid w:val="008C019B"/>
    <w:rsid w:val="008C64AB"/>
    <w:rsid w:val="008D2464"/>
    <w:rsid w:val="008D404D"/>
    <w:rsid w:val="008D5D4D"/>
    <w:rsid w:val="008E1E65"/>
    <w:rsid w:val="008E249B"/>
    <w:rsid w:val="00905C77"/>
    <w:rsid w:val="00917D86"/>
    <w:rsid w:val="009233A3"/>
    <w:rsid w:val="00924837"/>
    <w:rsid w:val="00936F7C"/>
    <w:rsid w:val="009473BA"/>
    <w:rsid w:val="009543FA"/>
    <w:rsid w:val="00972867"/>
    <w:rsid w:val="00974353"/>
    <w:rsid w:val="009823B3"/>
    <w:rsid w:val="00994535"/>
    <w:rsid w:val="00994D70"/>
    <w:rsid w:val="009B7E11"/>
    <w:rsid w:val="00A15B25"/>
    <w:rsid w:val="00A27A1C"/>
    <w:rsid w:val="00A44852"/>
    <w:rsid w:val="00A46186"/>
    <w:rsid w:val="00A74E5F"/>
    <w:rsid w:val="00A87C9B"/>
    <w:rsid w:val="00AA4987"/>
    <w:rsid w:val="00AB5C94"/>
    <w:rsid w:val="00AC76BD"/>
    <w:rsid w:val="00AE4768"/>
    <w:rsid w:val="00AF4157"/>
    <w:rsid w:val="00B10C8A"/>
    <w:rsid w:val="00B12C20"/>
    <w:rsid w:val="00B130B2"/>
    <w:rsid w:val="00B24D9B"/>
    <w:rsid w:val="00B2618E"/>
    <w:rsid w:val="00B310AA"/>
    <w:rsid w:val="00B51128"/>
    <w:rsid w:val="00B660F1"/>
    <w:rsid w:val="00B736C2"/>
    <w:rsid w:val="00B74D9B"/>
    <w:rsid w:val="00B74F7B"/>
    <w:rsid w:val="00B8028E"/>
    <w:rsid w:val="00B81A6A"/>
    <w:rsid w:val="00B844A9"/>
    <w:rsid w:val="00B907C5"/>
    <w:rsid w:val="00BA6FAB"/>
    <w:rsid w:val="00BA7BBA"/>
    <w:rsid w:val="00BB3BAE"/>
    <w:rsid w:val="00BB5678"/>
    <w:rsid w:val="00BC116D"/>
    <w:rsid w:val="00BC39A6"/>
    <w:rsid w:val="00BC3FCB"/>
    <w:rsid w:val="00BD6831"/>
    <w:rsid w:val="00BF0E6A"/>
    <w:rsid w:val="00BF6021"/>
    <w:rsid w:val="00C03916"/>
    <w:rsid w:val="00C33055"/>
    <w:rsid w:val="00C524B6"/>
    <w:rsid w:val="00C66C74"/>
    <w:rsid w:val="00C76D0D"/>
    <w:rsid w:val="00C80E98"/>
    <w:rsid w:val="00C87233"/>
    <w:rsid w:val="00C90332"/>
    <w:rsid w:val="00C94ECB"/>
    <w:rsid w:val="00C97E2F"/>
    <w:rsid w:val="00CA1FF4"/>
    <w:rsid w:val="00CA45F8"/>
    <w:rsid w:val="00CB0E36"/>
    <w:rsid w:val="00CD4005"/>
    <w:rsid w:val="00CE791F"/>
    <w:rsid w:val="00CF796B"/>
    <w:rsid w:val="00D019FF"/>
    <w:rsid w:val="00D1289A"/>
    <w:rsid w:val="00D153AB"/>
    <w:rsid w:val="00D17646"/>
    <w:rsid w:val="00D3279D"/>
    <w:rsid w:val="00D412F2"/>
    <w:rsid w:val="00D423CB"/>
    <w:rsid w:val="00D66C39"/>
    <w:rsid w:val="00D72802"/>
    <w:rsid w:val="00D82C6A"/>
    <w:rsid w:val="00D925D8"/>
    <w:rsid w:val="00DA05AD"/>
    <w:rsid w:val="00DA171A"/>
    <w:rsid w:val="00DA6A50"/>
    <w:rsid w:val="00DA7ABC"/>
    <w:rsid w:val="00DD1D3E"/>
    <w:rsid w:val="00DE09DD"/>
    <w:rsid w:val="00DE5381"/>
    <w:rsid w:val="00DF0220"/>
    <w:rsid w:val="00DF6E47"/>
    <w:rsid w:val="00E00A1B"/>
    <w:rsid w:val="00E207C8"/>
    <w:rsid w:val="00E30646"/>
    <w:rsid w:val="00E30827"/>
    <w:rsid w:val="00E33364"/>
    <w:rsid w:val="00E3365D"/>
    <w:rsid w:val="00E44D3F"/>
    <w:rsid w:val="00E55EC2"/>
    <w:rsid w:val="00E60A24"/>
    <w:rsid w:val="00E6363F"/>
    <w:rsid w:val="00E954A9"/>
    <w:rsid w:val="00E969F0"/>
    <w:rsid w:val="00EE622F"/>
    <w:rsid w:val="00EE7E7F"/>
    <w:rsid w:val="00EF19E2"/>
    <w:rsid w:val="00F0288D"/>
    <w:rsid w:val="00F04B19"/>
    <w:rsid w:val="00F062B3"/>
    <w:rsid w:val="00F12AD6"/>
    <w:rsid w:val="00F13210"/>
    <w:rsid w:val="00F271CF"/>
    <w:rsid w:val="00F36A63"/>
    <w:rsid w:val="00F44412"/>
    <w:rsid w:val="00F5175E"/>
    <w:rsid w:val="00F51D93"/>
    <w:rsid w:val="00F57272"/>
    <w:rsid w:val="00F67D75"/>
    <w:rsid w:val="00F70C61"/>
    <w:rsid w:val="00F7324C"/>
    <w:rsid w:val="00F75AB2"/>
    <w:rsid w:val="00F93360"/>
    <w:rsid w:val="00FA3D12"/>
    <w:rsid w:val="00FA6301"/>
    <w:rsid w:val="00FA78F7"/>
    <w:rsid w:val="00FB2F04"/>
    <w:rsid w:val="00FC00BD"/>
    <w:rsid w:val="00FD06F3"/>
    <w:rsid w:val="00FF0534"/>
    <w:rsid w:val="00FF31B4"/>
    <w:rsid w:val="053D3D5A"/>
    <w:rsid w:val="21F8A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8137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D3279D"/>
    <w:rPr>
      <w:sz w:val="20"/>
      <w:szCs w:val="20"/>
    </w:rPr>
  </w:style>
  <w:style w:type="paragraph" w:styleId="Heading3">
    <w:name w:val="heading 3"/>
    <w:next w:val="Normal"/>
    <w:link w:val="Heading3Char"/>
    <w:uiPriority w:val="9"/>
    <w:unhideWhenUsed/>
    <w:qFormat/>
    <w:rsid w:val="00D153AB"/>
    <w:pPr>
      <w:keepNext/>
      <w:keepLines/>
      <w:spacing w:after="0"/>
      <w:ind w:left="730" w:hanging="10"/>
      <w:outlineLvl w:val="2"/>
    </w:pPr>
    <w:rPr>
      <w:rFonts w:ascii="Calibri" w:eastAsia="Calibri" w:hAnsi="Calibri" w:cs="Calibri"/>
      <w:b/>
      <w:color w:val="4668C5"/>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ductList-Body">
    <w:name w:val="Product List - Body"/>
    <w:basedOn w:val="Normal"/>
    <w:qFormat/>
    <w:rsid w:val="00D3279D"/>
    <w:pPr>
      <w:tabs>
        <w:tab w:val="left" w:pos="360"/>
        <w:tab w:val="left" w:pos="720"/>
        <w:tab w:val="left" w:pos="1080"/>
      </w:tabs>
      <w:spacing w:after="0" w:line="240" w:lineRule="auto"/>
    </w:pPr>
    <w:rPr>
      <w:sz w:val="18"/>
    </w:rPr>
  </w:style>
  <w:style w:type="paragraph" w:customStyle="1" w:styleId="ProductList-TableBody">
    <w:name w:val="Product List - Table Body"/>
    <w:basedOn w:val="Normal"/>
    <w:link w:val="ProductList-BodyChar"/>
    <w:qFormat/>
    <w:rsid w:val="00D3279D"/>
    <w:pPr>
      <w:tabs>
        <w:tab w:val="left" w:pos="360"/>
        <w:tab w:val="left" w:pos="720"/>
        <w:tab w:val="left" w:pos="1080"/>
      </w:tabs>
      <w:spacing w:after="0" w:line="240" w:lineRule="auto"/>
    </w:pPr>
    <w:rPr>
      <w:rFonts w:ascii="Calibri Light" w:eastAsia="Calibri Light" w:hAnsi="Calibri Light" w:cs="Calibri Light"/>
      <w:sz w:val="16"/>
    </w:rPr>
  </w:style>
  <w:style w:type="character" w:customStyle="1" w:styleId="ProductList-BodyChar">
    <w:name w:val="Product List - Body Char"/>
    <w:basedOn w:val="DefaultParagraphFont"/>
    <w:link w:val="ProductList-TableBody"/>
    <w:rsid w:val="00D3279D"/>
    <w:rPr>
      <w:rFonts w:ascii="Calibri Light" w:eastAsia="Calibri Light" w:hAnsi="Calibri Light" w:cs="Calibri Light"/>
      <w:sz w:val="16"/>
      <w:szCs w:val="20"/>
    </w:rPr>
  </w:style>
  <w:style w:type="paragraph" w:customStyle="1" w:styleId="ProductList-SectionHeading">
    <w:name w:val="Product List - Section Heading"/>
    <w:basedOn w:val="ProductList-Body"/>
    <w:next w:val="ProductList-Body"/>
    <w:link w:val="ProductList-SectionHeadingChar"/>
    <w:qFormat/>
    <w:rsid w:val="00D3279D"/>
    <w:pPr>
      <w:keepNext/>
      <w:spacing w:after="240"/>
    </w:pPr>
    <w:rPr>
      <w:rFonts w:asciiTheme="majorHAnsi" w:eastAsia="Calibri Light" w:hAnsiTheme="majorHAnsi" w:cs="Calibri Light"/>
      <w:b/>
      <w:sz w:val="40"/>
    </w:rPr>
  </w:style>
  <w:style w:type="character" w:customStyle="1" w:styleId="ProductList-SectionHeadingChar">
    <w:name w:val="Product List - Section Heading Char"/>
    <w:basedOn w:val="ProductList-BodyChar"/>
    <w:link w:val="ProductList-SectionHeading"/>
    <w:rsid w:val="00D3279D"/>
    <w:rPr>
      <w:rFonts w:asciiTheme="majorHAnsi" w:eastAsia="Calibri Light" w:hAnsiTheme="majorHAnsi" w:cs="Calibri Light"/>
      <w:b/>
      <w:sz w:val="40"/>
      <w:szCs w:val="20"/>
    </w:rPr>
  </w:style>
  <w:style w:type="paragraph" w:customStyle="1" w:styleId="ProductList-Offering">
    <w:name w:val="Product List - Offering"/>
    <w:basedOn w:val="ProductList-Body"/>
    <w:link w:val="ProductList-OfferingChar"/>
    <w:qFormat/>
    <w:rsid w:val="00D3279D"/>
    <w:pPr>
      <w:spacing w:before="20" w:after="20"/>
      <w:ind w:left="-14" w:right="101"/>
    </w:pPr>
    <w:rPr>
      <w:rFonts w:asciiTheme="majorHAnsi" w:eastAsia="Calibri Light" w:hAnsiTheme="majorHAnsi" w:cs="Calibri Light"/>
      <w:sz w:val="16"/>
    </w:rPr>
  </w:style>
  <w:style w:type="character" w:customStyle="1" w:styleId="ProductList-OfferingChar">
    <w:name w:val="Product List - Offering Char"/>
    <w:basedOn w:val="ProductList-BodyChar"/>
    <w:link w:val="ProductList-Offering"/>
    <w:rsid w:val="00D3279D"/>
    <w:rPr>
      <w:rFonts w:asciiTheme="majorHAnsi" w:eastAsia="Calibri Light" w:hAnsiTheme="majorHAnsi" w:cs="Calibri Light"/>
      <w:sz w:val="16"/>
      <w:szCs w:val="20"/>
    </w:rPr>
  </w:style>
  <w:style w:type="paragraph" w:customStyle="1" w:styleId="ProductList-ClauseHeading">
    <w:name w:val="Product List - Clause Heading"/>
    <w:basedOn w:val="ProductList-Body"/>
    <w:next w:val="ProductList-Body"/>
    <w:qFormat/>
    <w:rsid w:val="00D3279D"/>
    <w:pPr>
      <w:keepNext/>
    </w:pPr>
    <w:rPr>
      <w:b/>
      <w:color w:val="00188F"/>
    </w:rPr>
  </w:style>
  <w:style w:type="table" w:styleId="TableGrid">
    <w:name w:val="Table Grid"/>
    <w:basedOn w:val="TableNormal"/>
    <w:uiPriority w:val="39"/>
    <w:rsid w:val="00D3279D"/>
    <w:pPr>
      <w:spacing w:after="0" w:line="240" w:lineRule="auto"/>
    </w:pPr>
    <w:rPr>
      <w:rFonts w:ascii="Arial" w:hAnsi="Arial"/>
      <w:color w:val="E7E6E6" w:themeColor="background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URTable">
    <w:name w:val="PURTable"/>
    <w:uiPriority w:val="99"/>
    <w:rsid w:val="00D3279D"/>
    <w:pPr>
      <w:spacing w:after="0" w:line="240" w:lineRule="auto"/>
    </w:pPr>
    <w:rPr>
      <w:rFonts w:ascii="Arial" w:hAnsi="Arial"/>
      <w:sz w:val="18"/>
      <w:szCs w:val="20"/>
    </w:rPr>
    <w:tblPr>
      <w:tblInd w:w="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cPr>
      <w:shd w:val="clear" w:color="auto" w:fill="auto"/>
    </w:tcPr>
    <w:tblStylePr w:type="firstRow">
      <w:pPr>
        <w:wordWrap/>
        <w:ind w:leftChars="0" w:left="0" w:rightChars="0" w:right="0"/>
      </w:pPr>
    </w:tblStylePr>
  </w:style>
  <w:style w:type="paragraph" w:styleId="Header">
    <w:name w:val="header"/>
    <w:basedOn w:val="Normal"/>
    <w:link w:val="HeaderChar"/>
    <w:uiPriority w:val="99"/>
    <w:unhideWhenUsed/>
    <w:rsid w:val="00D32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79D"/>
    <w:rPr>
      <w:sz w:val="20"/>
      <w:szCs w:val="20"/>
    </w:rPr>
  </w:style>
  <w:style w:type="paragraph" w:styleId="Footer">
    <w:name w:val="footer"/>
    <w:basedOn w:val="Normal"/>
    <w:link w:val="FooterChar"/>
    <w:uiPriority w:val="99"/>
    <w:unhideWhenUsed/>
    <w:rsid w:val="00D32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79D"/>
    <w:rPr>
      <w:sz w:val="20"/>
      <w:szCs w:val="20"/>
    </w:rPr>
  </w:style>
  <w:style w:type="paragraph" w:customStyle="1" w:styleId="PURFooterText">
    <w:name w:val="PURFooterText"/>
    <w:basedOn w:val="Normal"/>
    <w:uiPriority w:val="3"/>
    <w:qFormat/>
    <w:rsid w:val="00D3279D"/>
    <w:pPr>
      <w:spacing w:after="0"/>
    </w:pPr>
    <w:rPr>
      <w:rFonts w:ascii="Calibri" w:hAnsi="Calibri"/>
      <w:b/>
      <w:color w:val="404040" w:themeColor="text1" w:themeTint="BF"/>
      <w:sz w:val="12"/>
    </w:rPr>
  </w:style>
  <w:style w:type="paragraph" w:styleId="BalloonText">
    <w:name w:val="Balloon Text"/>
    <w:basedOn w:val="Normal"/>
    <w:link w:val="BalloonTextChar"/>
    <w:uiPriority w:val="99"/>
    <w:semiHidden/>
    <w:unhideWhenUsed/>
    <w:rsid w:val="00D327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79D"/>
    <w:rPr>
      <w:rFonts w:ascii="Segoe UI" w:hAnsi="Segoe UI" w:cs="Segoe UI"/>
      <w:sz w:val="18"/>
      <w:szCs w:val="18"/>
    </w:rPr>
  </w:style>
  <w:style w:type="paragraph" w:customStyle="1" w:styleId="ProductList-Offering1Heading">
    <w:name w:val="Product List - Offering 1 Heading"/>
    <w:basedOn w:val="ProductList-Body"/>
    <w:next w:val="ProductList-Body"/>
    <w:link w:val="ProductList-Offering1HeadingChar"/>
    <w:qFormat/>
    <w:rsid w:val="00D1289A"/>
    <w:pPr>
      <w:pBdr>
        <w:bottom w:val="single" w:sz="4" w:space="1" w:color="595959" w:themeColor="text1" w:themeTint="A6"/>
      </w:pBdr>
      <w:tabs>
        <w:tab w:val="left" w:pos="187"/>
      </w:tabs>
      <w:spacing w:before="180" w:after="60"/>
    </w:pPr>
    <w:rPr>
      <w:rFonts w:asciiTheme="majorHAnsi" w:eastAsia="Calibri Light" w:hAnsiTheme="majorHAnsi" w:cs="Calibri Light"/>
      <w:b/>
      <w:color w:val="00188F"/>
      <w:sz w:val="28"/>
    </w:rPr>
  </w:style>
  <w:style w:type="character" w:customStyle="1" w:styleId="ProductList-Offering1HeadingChar">
    <w:name w:val="Product List - Offering 1 Heading Char"/>
    <w:basedOn w:val="ProductList-BodyChar"/>
    <w:link w:val="ProductList-Offering1Heading"/>
    <w:rsid w:val="00D1289A"/>
    <w:rPr>
      <w:rFonts w:asciiTheme="majorHAnsi" w:eastAsia="Calibri Light" w:hAnsiTheme="majorHAnsi" w:cs="Calibri Light"/>
      <w:b/>
      <w:color w:val="00188F"/>
      <w:sz w:val="28"/>
      <w:szCs w:val="20"/>
    </w:rPr>
  </w:style>
  <w:style w:type="paragraph" w:customStyle="1" w:styleId="ProductList-BodyIndented">
    <w:name w:val="Product List - Body Indented"/>
    <w:basedOn w:val="Normal"/>
    <w:qFormat/>
    <w:rsid w:val="00BB3BAE"/>
    <w:pPr>
      <w:tabs>
        <w:tab w:val="left" w:pos="360"/>
        <w:tab w:val="left" w:pos="720"/>
        <w:tab w:val="left" w:pos="1080"/>
      </w:tabs>
      <w:spacing w:after="0" w:line="240" w:lineRule="auto"/>
      <w:ind w:left="360"/>
    </w:pPr>
    <w:rPr>
      <w:sz w:val="18"/>
    </w:rPr>
  </w:style>
  <w:style w:type="paragraph" w:customStyle="1" w:styleId="ProductList-SubClauseHeading">
    <w:name w:val="Product List - SubClause Heading"/>
    <w:basedOn w:val="ProductList-Body"/>
    <w:next w:val="ProductList-Body"/>
    <w:qFormat/>
    <w:rsid w:val="00BB3BAE"/>
    <w:pPr>
      <w:keepNext/>
      <w:ind w:left="360"/>
    </w:pPr>
    <w:rPr>
      <w:b/>
      <w:color w:val="0072C6"/>
    </w:rPr>
  </w:style>
  <w:style w:type="paragraph" w:customStyle="1" w:styleId="ProductList-BodyIndented2">
    <w:name w:val="Product List - Body Indented 2"/>
    <w:basedOn w:val="Normal"/>
    <w:link w:val="ProductList-BodyIndentedChar"/>
    <w:qFormat/>
    <w:rsid w:val="00905C77"/>
    <w:pPr>
      <w:tabs>
        <w:tab w:val="left" w:pos="360"/>
        <w:tab w:val="left" w:pos="720"/>
        <w:tab w:val="left" w:pos="1080"/>
      </w:tabs>
      <w:spacing w:after="0" w:line="240" w:lineRule="auto"/>
      <w:ind w:left="720"/>
    </w:pPr>
    <w:rPr>
      <w:sz w:val="18"/>
    </w:rPr>
  </w:style>
  <w:style w:type="character" w:customStyle="1" w:styleId="ProductList-BodyIndentedChar">
    <w:name w:val="Product List - Body Indented Char"/>
    <w:basedOn w:val="DefaultParagraphFont"/>
    <w:link w:val="ProductList-BodyIndented2"/>
    <w:rsid w:val="00905C77"/>
    <w:rPr>
      <w:sz w:val="18"/>
      <w:szCs w:val="20"/>
    </w:rPr>
  </w:style>
  <w:style w:type="paragraph" w:customStyle="1" w:styleId="ProductList-SubSubClauseHeading">
    <w:name w:val="Product List - SubSubClause Heading"/>
    <w:basedOn w:val="ProductList-Body"/>
    <w:next w:val="ProductList-Body"/>
    <w:qFormat/>
    <w:rsid w:val="00905C77"/>
    <w:pPr>
      <w:keepNext/>
      <w:tabs>
        <w:tab w:val="clear" w:pos="360"/>
      </w:tabs>
      <w:ind w:left="720"/>
    </w:pPr>
    <w:rPr>
      <w:b/>
      <w:color w:val="4668C5"/>
    </w:rPr>
  </w:style>
  <w:style w:type="character" w:styleId="Hyperlink">
    <w:name w:val="Hyperlink"/>
    <w:basedOn w:val="DefaultParagraphFont"/>
    <w:uiPriority w:val="99"/>
    <w:unhideWhenUsed/>
    <w:rsid w:val="0042689C"/>
    <w:rPr>
      <w:color w:val="0563C1" w:themeColor="hyperlink"/>
      <w:u w:val="single"/>
    </w:rPr>
  </w:style>
  <w:style w:type="character" w:styleId="CommentReference">
    <w:name w:val="annotation reference"/>
    <w:basedOn w:val="DefaultParagraphFont"/>
    <w:uiPriority w:val="99"/>
    <w:semiHidden/>
    <w:unhideWhenUsed/>
    <w:rsid w:val="00DE5381"/>
    <w:rPr>
      <w:sz w:val="16"/>
      <w:szCs w:val="16"/>
    </w:rPr>
  </w:style>
  <w:style w:type="paragraph" w:styleId="CommentText">
    <w:name w:val="annotation text"/>
    <w:basedOn w:val="Normal"/>
    <w:link w:val="CommentTextChar"/>
    <w:uiPriority w:val="99"/>
    <w:unhideWhenUsed/>
    <w:rsid w:val="00DE5381"/>
    <w:pPr>
      <w:spacing w:line="240" w:lineRule="auto"/>
    </w:pPr>
  </w:style>
  <w:style w:type="character" w:customStyle="1" w:styleId="CommentTextChar">
    <w:name w:val="Comment Text Char"/>
    <w:basedOn w:val="DefaultParagraphFont"/>
    <w:link w:val="CommentText"/>
    <w:uiPriority w:val="99"/>
    <w:rsid w:val="00DE5381"/>
    <w:rPr>
      <w:sz w:val="20"/>
      <w:szCs w:val="20"/>
    </w:rPr>
  </w:style>
  <w:style w:type="paragraph" w:styleId="CommentSubject">
    <w:name w:val="annotation subject"/>
    <w:basedOn w:val="CommentText"/>
    <w:next w:val="CommentText"/>
    <w:link w:val="CommentSubjectChar"/>
    <w:uiPriority w:val="99"/>
    <w:semiHidden/>
    <w:unhideWhenUsed/>
    <w:rsid w:val="00DE5381"/>
    <w:rPr>
      <w:b/>
      <w:bCs/>
    </w:rPr>
  </w:style>
  <w:style w:type="character" w:customStyle="1" w:styleId="CommentSubjectChar">
    <w:name w:val="Comment Subject Char"/>
    <w:basedOn w:val="CommentTextChar"/>
    <w:link w:val="CommentSubject"/>
    <w:uiPriority w:val="99"/>
    <w:semiHidden/>
    <w:rsid w:val="00DE5381"/>
    <w:rPr>
      <w:b/>
      <w:bCs/>
      <w:sz w:val="20"/>
      <w:szCs w:val="20"/>
    </w:rPr>
  </w:style>
  <w:style w:type="paragraph" w:styleId="Revision">
    <w:name w:val="Revision"/>
    <w:hidden/>
    <w:uiPriority w:val="99"/>
    <w:semiHidden/>
    <w:rsid w:val="00356BAF"/>
    <w:pPr>
      <w:spacing w:after="0" w:line="240" w:lineRule="auto"/>
    </w:pPr>
    <w:rPr>
      <w:sz w:val="20"/>
      <w:szCs w:val="20"/>
    </w:rPr>
  </w:style>
  <w:style w:type="character" w:styleId="FollowedHyperlink">
    <w:name w:val="FollowedHyperlink"/>
    <w:basedOn w:val="DefaultParagraphFont"/>
    <w:uiPriority w:val="99"/>
    <w:semiHidden/>
    <w:unhideWhenUsed/>
    <w:rsid w:val="006657A3"/>
    <w:rPr>
      <w:color w:val="954F72" w:themeColor="followedHyperlink"/>
      <w:u w:val="single"/>
    </w:rPr>
  </w:style>
  <w:style w:type="character" w:styleId="Mention">
    <w:name w:val="Mention"/>
    <w:basedOn w:val="DefaultParagraphFont"/>
    <w:uiPriority w:val="99"/>
    <w:semiHidden/>
    <w:unhideWhenUsed/>
    <w:rsid w:val="00F0288D"/>
    <w:rPr>
      <w:color w:val="2B579A"/>
      <w:shd w:val="clear" w:color="auto" w:fill="E6E6E6"/>
    </w:rPr>
  </w:style>
  <w:style w:type="paragraph" w:styleId="BodyText">
    <w:name w:val="Body Text"/>
    <w:basedOn w:val="Normal"/>
    <w:link w:val="BodyTextChar"/>
    <w:uiPriority w:val="1"/>
    <w:qFormat/>
    <w:rsid w:val="00CF796B"/>
    <w:pPr>
      <w:widowControl w:val="0"/>
      <w:spacing w:after="0" w:line="240" w:lineRule="auto"/>
      <w:ind w:left="820"/>
    </w:pPr>
    <w:rPr>
      <w:rFonts w:ascii="Calibri" w:eastAsia="Calibri" w:hAnsi="Calibri"/>
      <w:sz w:val="18"/>
      <w:szCs w:val="18"/>
    </w:rPr>
  </w:style>
  <w:style w:type="character" w:customStyle="1" w:styleId="BodyTextChar">
    <w:name w:val="Body Text Char"/>
    <w:basedOn w:val="DefaultParagraphFont"/>
    <w:link w:val="BodyText"/>
    <w:uiPriority w:val="1"/>
    <w:rsid w:val="00CF796B"/>
    <w:rPr>
      <w:rFonts w:ascii="Calibri" w:eastAsia="Calibri" w:hAnsi="Calibri"/>
      <w:sz w:val="18"/>
      <w:szCs w:val="18"/>
    </w:rPr>
  </w:style>
  <w:style w:type="character" w:styleId="UnresolvedMention">
    <w:name w:val="Unresolved Mention"/>
    <w:basedOn w:val="DefaultParagraphFont"/>
    <w:uiPriority w:val="99"/>
    <w:semiHidden/>
    <w:unhideWhenUsed/>
    <w:rsid w:val="003D435A"/>
    <w:rPr>
      <w:color w:val="808080"/>
      <w:shd w:val="clear" w:color="auto" w:fill="E6E6E6"/>
    </w:rPr>
  </w:style>
  <w:style w:type="paragraph" w:customStyle="1" w:styleId="DWTNorm">
    <w:name w:val="DWTNorm"/>
    <w:basedOn w:val="Normal"/>
    <w:qFormat/>
    <w:rsid w:val="00D82C6A"/>
    <w:pPr>
      <w:spacing w:after="240" w:line="240" w:lineRule="auto"/>
      <w:ind w:firstLine="720"/>
    </w:pPr>
    <w:rPr>
      <w:rFonts w:ascii="Times New Roman" w:eastAsia="Times New Roman" w:hAnsi="Times New Roman" w:cs="Times New Roman"/>
      <w:sz w:val="24"/>
    </w:rPr>
  </w:style>
  <w:style w:type="character" w:customStyle="1" w:styleId="Heading3Char">
    <w:name w:val="Heading 3 Char"/>
    <w:basedOn w:val="DefaultParagraphFont"/>
    <w:link w:val="Heading3"/>
    <w:uiPriority w:val="9"/>
    <w:rsid w:val="00D153AB"/>
    <w:rPr>
      <w:rFonts w:ascii="Calibri" w:eastAsia="Calibri" w:hAnsi="Calibri" w:cs="Calibri"/>
      <w:b/>
      <w:color w:val="4668C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1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ka.ms/kxesk4" TargetMode="External"/><Relationship Id="rId18" Type="http://schemas.openxmlformats.org/officeDocument/2006/relationships/hyperlink" Target="https://www.comreg.ie/" TargetMode="External"/><Relationship Id="rId26" Type="http://schemas.openxmlformats.org/officeDocument/2006/relationships/hyperlink" Target="https://secure.dma.org.uk/cgi-bin/session.pl?reg_option=fps" TargetMode="External"/><Relationship Id="rId3" Type="http://schemas.openxmlformats.org/officeDocument/2006/relationships/customXml" Target="../customXml/item3.xml"/><Relationship Id="rId21" Type="http://schemas.openxmlformats.org/officeDocument/2006/relationships/hyperlink" Target="http://www.asai.ie/"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s.microsoft.com/en-us/microsoftteams/complimentary-dial-out-period" TargetMode="External"/><Relationship Id="rId17" Type="http://schemas.openxmlformats.org/officeDocument/2006/relationships/hyperlink" Target="https://www.comreg.ie/queries-complaints/" TargetMode="External"/><Relationship Id="rId25" Type="http://schemas.openxmlformats.org/officeDocument/2006/relationships/hyperlink" Target="http://www.tpsservices.co.uk/tps-services-for-consumers/register-on-the-tps.aspx"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tr.at" TargetMode="External"/><Relationship Id="rId20" Type="http://schemas.openxmlformats.org/officeDocument/2006/relationships/hyperlink" Target="http://www.consumerhelp.ie/" TargetMode="External"/><Relationship Id="rId29" Type="http://schemas.openxmlformats.org/officeDocument/2006/relationships/hyperlink" Target="http://psauthority.org.uk/for-consumers/making-an-enquiry/submit-an-online-enquir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microsoft.com/en-us/skypeforbusiness/country-and-region-availability-for-audio-conferencing-and-calling-plans/country-and-region-availability-for-audio-conferencing-and-calling-plans" TargetMode="External"/><Relationship Id="rId24" Type="http://schemas.openxmlformats.org/officeDocument/2006/relationships/hyperlink" Target="https://products.office.com/en-us/skype-for-business/pstn-calling-plans" TargetMode="External"/><Relationship Id="rId32" Type="http://schemas.openxmlformats.org/officeDocument/2006/relationships/hyperlink" Target="https://www.ombudsman-services.org/contact-us-communications.html" TargetMode="External"/><Relationship Id="rId5" Type="http://schemas.openxmlformats.org/officeDocument/2006/relationships/numbering" Target="numbering.xml"/><Relationship Id="rId15" Type="http://schemas.openxmlformats.org/officeDocument/2006/relationships/hyperlink" Target="https://www.microsoft.com/de-at/microsoft-365/microsoft-teams/voice-calling" TargetMode="External"/><Relationship Id="rId23" Type="http://schemas.openxmlformats.org/officeDocument/2006/relationships/hyperlink" Target="https://products.office.com/en-us/skype-for-business/online-meetings" TargetMode="External"/><Relationship Id="rId28" Type="http://schemas.openxmlformats.org/officeDocument/2006/relationships/hyperlink" Target="http://psauthority.org.uk/for-consumers/making-an-enquiry/submit-an-online-enquiry"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courts.ie/Courts.ie/library3.nsf/pagecurrent/781D7D5227918A618025715C004CAEF3?opendocument" TargetMode="External"/><Relationship Id="rId31" Type="http://schemas.openxmlformats.org/officeDocument/2006/relationships/hyperlink" Target="https://www.ombudsman-services.org/contact-us-communication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ducts.office.com/de-at/skype-for-business/online-meetings" TargetMode="External"/><Relationship Id="rId22" Type="http://schemas.openxmlformats.org/officeDocument/2006/relationships/hyperlink" Target="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 TargetMode="External"/><Relationship Id="rId27" Type="http://schemas.openxmlformats.org/officeDocument/2006/relationships/hyperlink" Target="http://psauthority.org.uk/for-business/code-of-practice" TargetMode="External"/><Relationship Id="rId30" Type="http://schemas.openxmlformats.org/officeDocument/2006/relationships/hyperlink" Target="https://www.ombudsman-services.org/contact-us-communications.html"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90D612F5C5B64082BBA513A320E381" ma:contentTypeVersion="16" ma:contentTypeDescription="Create a new document." ma:contentTypeScope="" ma:versionID="39726c06c7c1a7732d27590cc3e055fa">
  <xsd:schema xmlns:xsd="http://www.w3.org/2001/XMLSchema" xmlns:xs="http://www.w3.org/2001/XMLSchema" xmlns:p="http://schemas.microsoft.com/office/2006/metadata/properties" xmlns:ns1="http://schemas.microsoft.com/sharepoint/v3" xmlns:ns3="dc406bde-f9b1-465c-8369-595f2bffef53" xmlns:ns4="c08ce890-c88f-4aa9-a7f2-15ef5b2ecd8a" targetNamespace="http://schemas.microsoft.com/office/2006/metadata/properties" ma:root="true" ma:fieldsID="2a1d5c120b02f62aaace45f0f1ab992e" ns1:_="" ns3:_="" ns4:_="">
    <xsd:import namespace="http://schemas.microsoft.com/sharepoint/v3"/>
    <xsd:import namespace="dc406bde-f9b1-465c-8369-595f2bffef53"/>
    <xsd:import namespace="c08ce890-c88f-4aa9-a7f2-15ef5b2ecd8a"/>
    <xsd:element name="properties">
      <xsd:complexType>
        <xsd:sequence>
          <xsd:element name="documentManagement">
            <xsd:complexType>
              <xsd:all>
                <xsd:element ref="ns3:SharedWithUsers" minOccurs="0"/>
                <xsd:element ref="ns3:SharingHintHash" minOccurs="0"/>
                <xsd:element ref="ns3:SharedWithDetails" minOccurs="0"/>
                <xsd:element ref="ns3:LastSharedByUser" minOccurs="0"/>
                <xsd:element ref="ns3:LastSharedByTime" minOccurs="0"/>
                <xsd:element ref="ns1:_ip_UnifiedCompliancePolicyProperties" minOccurs="0"/>
                <xsd:element ref="ns1:_ip_UnifiedCompliancePolicyUIAction"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description="" ma:hidden="true" ma:internalName="_ip_UnifiedCompliancePolicyProperties">
      <xsd:simpleType>
        <xsd:restriction base="dms:Note"/>
      </xsd:simpleType>
    </xsd:element>
    <xsd:element name="_ip_UnifiedCompliancePolicyUIAction" ma:index="14"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406bde-f9b1-465c-8369-595f2bffe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08ce890-c88f-4aa9-a7f2-15ef5b2ecd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Tags" ma:index="17" nillable="true" ma:displayName="MediaServiceAutoTags" ma:description="" ma:internalName="MediaServiceAutoTags"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c08ce890-c88f-4aa9-a7f2-15ef5b2ecd8a" xsi:nil="true"/>
  </documentManagement>
</p:properties>
</file>

<file path=customXml/itemProps1.xml><?xml version="1.0" encoding="utf-8"?>
<ds:datastoreItem xmlns:ds="http://schemas.openxmlformats.org/officeDocument/2006/customXml" ds:itemID="{CD201135-5689-4043-B962-8618DE4A963B}">
  <ds:schemaRefs>
    <ds:schemaRef ds:uri="http://schemas.openxmlformats.org/officeDocument/2006/bibliography"/>
  </ds:schemaRefs>
</ds:datastoreItem>
</file>

<file path=customXml/itemProps2.xml><?xml version="1.0" encoding="utf-8"?>
<ds:datastoreItem xmlns:ds="http://schemas.openxmlformats.org/officeDocument/2006/customXml" ds:itemID="{15859FFE-D1E2-4D8C-A979-862349EDE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c406bde-f9b1-465c-8369-595f2bffef53"/>
    <ds:schemaRef ds:uri="c08ce890-c88f-4aa9-a7f2-15ef5b2ecd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3FEF3-B1DD-417C-AA6F-93B33FA09B69}">
  <ds:schemaRefs>
    <ds:schemaRef ds:uri="http://schemas.microsoft.com/sharepoint/v3/contenttype/forms"/>
  </ds:schemaRefs>
</ds:datastoreItem>
</file>

<file path=customXml/itemProps4.xml><?xml version="1.0" encoding="utf-8"?>
<ds:datastoreItem xmlns:ds="http://schemas.openxmlformats.org/officeDocument/2006/customXml" ds:itemID="{29CA4E34-E313-496B-B239-E652B4A6D4C5}">
  <ds:schemaRefs>
    <ds:schemaRef ds:uri="http://purl.org/dc/dcmitype/"/>
    <ds:schemaRef ds:uri="dc406bde-f9b1-465c-8369-595f2bffef53"/>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c08ce890-c88f-4aa9-a7f2-15ef5b2ecd8a"/>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5128</Words>
  <Characters>29232</Characters>
  <Application>Microsoft Office Word</Application>
  <DocSecurity>8</DocSecurity>
  <Lines>243</Lines>
  <Paragraphs>68</Paragraphs>
  <ScaleCrop>false</ScaleCrop>
  <Company/>
  <LinksUpToDate>false</LinksUpToDate>
  <CharactersWithSpaces>34292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2020-10-01T03:13:00Z</dcterms:created>
  <dcterms:modified xsi:type="dcterms:W3CDTF">2020-10-01T03:13:00Z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0x010100FD90D612F5C5B64082BBA513A320E381</vt:lpwstr>
  </property>
</Properties>
</file>